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88E9" w14:textId="77777777" w:rsidR="00FB5854" w:rsidRDefault="000E33B6" w:rsidP="000E33B6">
      <w:pPr>
        <w:pStyle w:val="Balk1"/>
        <w:spacing w:before="90"/>
        <w:ind w:left="3774" w:right="1425" w:hanging="1827"/>
        <w:jc w:val="center"/>
      </w:pPr>
      <w:r w:rsidRPr="000E33B6">
        <w:t xml:space="preserve">T.C. </w:t>
      </w:r>
    </w:p>
    <w:p w14:paraId="43E7033E" w14:textId="4CEFAD05" w:rsidR="002E428F" w:rsidRPr="000E33B6" w:rsidRDefault="000E33B6" w:rsidP="000E33B6">
      <w:pPr>
        <w:pStyle w:val="Balk1"/>
        <w:spacing w:before="90"/>
        <w:ind w:left="3774" w:right="1425" w:hanging="1827"/>
        <w:jc w:val="center"/>
      </w:pPr>
      <w:r w:rsidRPr="000E33B6">
        <w:t>İSTANBUL GEDİK ÜNİVERSİTESİ</w:t>
      </w:r>
    </w:p>
    <w:p w14:paraId="0DEF6264" w14:textId="239CF79F" w:rsidR="000E33B6" w:rsidRPr="000E33B6" w:rsidRDefault="000E33B6" w:rsidP="000E33B6">
      <w:pPr>
        <w:pStyle w:val="Balk1"/>
        <w:spacing w:before="90"/>
        <w:ind w:left="3774" w:right="1425" w:hanging="1827"/>
        <w:jc w:val="center"/>
      </w:pPr>
      <w:r w:rsidRPr="000E33B6">
        <w:t>İKTİSADİ İDARİ VE SOSYAL BİLİMLER FAKÜLTESİ</w:t>
      </w:r>
    </w:p>
    <w:p w14:paraId="10742842" w14:textId="77777777" w:rsidR="002E428F" w:rsidRPr="000E33B6" w:rsidRDefault="002E428F" w:rsidP="000E33B6">
      <w:pPr>
        <w:pStyle w:val="Balk1"/>
        <w:spacing w:before="90"/>
        <w:ind w:left="3774" w:right="1425" w:hanging="1827"/>
      </w:pPr>
    </w:p>
    <w:p w14:paraId="5339316F" w14:textId="77777777" w:rsidR="002E428F" w:rsidRDefault="00115CA5" w:rsidP="00115CA5">
      <w:pPr>
        <w:pStyle w:val="Balk1"/>
        <w:spacing w:before="90"/>
        <w:ind w:left="3774" w:right="1425" w:hanging="1827"/>
        <w:jc w:val="center"/>
      </w:pPr>
      <w:r>
        <w:t>PSİKOLOJİ BÖLÜMÜ STAJ YÖNERGESİ</w:t>
      </w:r>
    </w:p>
    <w:p w14:paraId="542A57C6" w14:textId="77777777" w:rsidR="002E428F" w:rsidRDefault="002E428F">
      <w:pPr>
        <w:pStyle w:val="GvdeMetni"/>
        <w:spacing w:before="2"/>
        <w:ind w:left="0"/>
        <w:rPr>
          <w:b/>
        </w:rPr>
      </w:pPr>
    </w:p>
    <w:p w14:paraId="777628B5" w14:textId="77777777" w:rsidR="002E428F" w:rsidRDefault="00115CA5">
      <w:pPr>
        <w:ind w:left="116"/>
        <w:rPr>
          <w:b/>
          <w:sz w:val="24"/>
        </w:rPr>
      </w:pPr>
      <w:r>
        <w:rPr>
          <w:b/>
          <w:sz w:val="24"/>
        </w:rPr>
        <w:t>AMAÇ</w:t>
      </w:r>
    </w:p>
    <w:p w14:paraId="0B04A989" w14:textId="77777777" w:rsidR="002E428F" w:rsidRDefault="002E428F">
      <w:pPr>
        <w:pStyle w:val="GvdeMetni"/>
        <w:spacing w:before="8"/>
        <w:ind w:left="0"/>
        <w:rPr>
          <w:b/>
          <w:sz w:val="20"/>
        </w:rPr>
      </w:pPr>
    </w:p>
    <w:p w14:paraId="4CE890F6" w14:textId="77777777" w:rsidR="002E428F" w:rsidRDefault="00115CA5">
      <w:pPr>
        <w:pStyle w:val="GvdeMetni"/>
        <w:spacing w:before="1" w:line="276" w:lineRule="auto"/>
        <w:ind w:left="116" w:right="377"/>
      </w:pPr>
      <w:r>
        <w:rPr>
          <w:b/>
        </w:rPr>
        <w:t xml:space="preserve">Madde 1. </w:t>
      </w:r>
      <w:r>
        <w:t>Bu yönergenin amacı İstanbul Gedik Üniversitesi Psikoloji Bölümünde seçmeli bir ders olan “PSİ 471 Psikoloji Alan Stajı” dersi kapsamında yapılacak olan staja ilişkin esasları belirlemektir.</w:t>
      </w:r>
    </w:p>
    <w:p w14:paraId="110DFCF2" w14:textId="77777777" w:rsidR="002E428F" w:rsidRDefault="00115CA5">
      <w:pPr>
        <w:pStyle w:val="Balk1"/>
      </w:pPr>
      <w:r>
        <w:t>KAPSAM</w:t>
      </w:r>
    </w:p>
    <w:p w14:paraId="60AD7FA4" w14:textId="77777777" w:rsidR="002E428F" w:rsidRDefault="002E428F">
      <w:pPr>
        <w:pStyle w:val="GvdeMetni"/>
        <w:spacing w:before="8"/>
        <w:ind w:left="0"/>
        <w:rPr>
          <w:b/>
          <w:sz w:val="20"/>
        </w:rPr>
      </w:pPr>
    </w:p>
    <w:p w14:paraId="5489A167" w14:textId="78C837C4" w:rsidR="00BC6972" w:rsidRDefault="00115CA5" w:rsidP="00176BCB">
      <w:pPr>
        <w:pStyle w:val="GvdeMetni"/>
        <w:spacing w:line="276" w:lineRule="auto"/>
        <w:ind w:left="116" w:right="486"/>
        <w:jc w:val="both"/>
      </w:pPr>
      <w:r>
        <w:rPr>
          <w:b/>
        </w:rPr>
        <w:t xml:space="preserve">Madde 2. </w:t>
      </w:r>
      <w:r>
        <w:t xml:space="preserve">Bu yönerge </w:t>
      </w:r>
      <w:r w:rsidR="00FB5854">
        <w:t xml:space="preserve">T.C. </w:t>
      </w:r>
      <w:r>
        <w:t>İstanbul Gedik Üniversitesi Psikoloji Bölümünde “PSİ 471 Psikoloji Alan Stajı” dersi kapsamında gerçekleşecek stajın usul ve esasları ile öğrencilerin, akademik personelin, staj sürecinin yürütülmesinden sorumlu kurum ve kişilerin görev ve sorumluluklarının tanımlanmasını kapsamaktadır.</w:t>
      </w:r>
    </w:p>
    <w:p w14:paraId="1263B17A" w14:textId="1C9C80E6" w:rsidR="00B91BAE" w:rsidRDefault="00B91BAE" w:rsidP="00B91BAE">
      <w:pPr>
        <w:pStyle w:val="Balk1"/>
        <w:jc w:val="both"/>
      </w:pPr>
      <w:r>
        <w:t>DAYANAK</w:t>
      </w:r>
    </w:p>
    <w:p w14:paraId="0548C269" w14:textId="2793194A" w:rsidR="00B91BAE" w:rsidRDefault="00B91BAE" w:rsidP="00B91BAE">
      <w:pPr>
        <w:pStyle w:val="NormalWeb"/>
        <w:ind w:left="116"/>
        <w:jc w:val="both"/>
      </w:pPr>
      <w:r>
        <w:rPr>
          <w:b/>
        </w:rPr>
        <w:t xml:space="preserve">Madde 3. </w:t>
      </w:r>
      <w:r w:rsidRPr="00B91BAE">
        <w:rPr>
          <w:lang w:eastAsia="en-US"/>
        </w:rPr>
        <w:t xml:space="preserve">Bu </w:t>
      </w:r>
      <w:proofErr w:type="spellStart"/>
      <w:r w:rsidRPr="00B91BAE">
        <w:rPr>
          <w:lang w:eastAsia="en-US"/>
        </w:rPr>
        <w:t>yönerge</w:t>
      </w:r>
      <w:proofErr w:type="spellEnd"/>
      <w:r w:rsidRPr="00B91BAE">
        <w:rPr>
          <w:lang w:eastAsia="en-US"/>
        </w:rPr>
        <w:t xml:space="preserve"> 2547 sayılı </w:t>
      </w:r>
      <w:proofErr w:type="spellStart"/>
      <w:r w:rsidRPr="00B91BAE">
        <w:rPr>
          <w:lang w:eastAsia="en-US"/>
        </w:rPr>
        <w:t>Yükseköğretim</w:t>
      </w:r>
      <w:proofErr w:type="spellEnd"/>
      <w:r w:rsidRPr="00B91BAE">
        <w:rPr>
          <w:lang w:eastAsia="en-US"/>
        </w:rPr>
        <w:t xml:space="preserve"> Kanunu’nun Ek 23’üncü maddesi, 3308 sayılı Mesleki </w:t>
      </w:r>
      <w:proofErr w:type="spellStart"/>
      <w:r w:rsidRPr="00B91BAE">
        <w:rPr>
          <w:lang w:eastAsia="en-US"/>
        </w:rPr>
        <w:t>Eğitim</w:t>
      </w:r>
      <w:proofErr w:type="spellEnd"/>
      <w:r w:rsidRPr="00B91BAE">
        <w:rPr>
          <w:lang w:eastAsia="en-US"/>
        </w:rPr>
        <w:t xml:space="preserve"> Kanun, Yükseköğretimde Uygulamalı </w:t>
      </w:r>
      <w:proofErr w:type="spellStart"/>
      <w:r w:rsidRPr="00B91BAE">
        <w:rPr>
          <w:lang w:eastAsia="en-US"/>
        </w:rPr>
        <w:t>Eğitimler</w:t>
      </w:r>
      <w:proofErr w:type="spellEnd"/>
      <w:r w:rsidRPr="00B91BAE">
        <w:rPr>
          <w:lang w:eastAsia="en-US"/>
        </w:rPr>
        <w:t xml:space="preserve"> </w:t>
      </w:r>
      <w:proofErr w:type="spellStart"/>
      <w:r w:rsidRPr="00B91BAE">
        <w:rPr>
          <w:lang w:eastAsia="en-US"/>
        </w:rPr>
        <w:t>Çerçeve</w:t>
      </w:r>
      <w:proofErr w:type="spellEnd"/>
      <w:r w:rsidRPr="00B91BAE">
        <w:rPr>
          <w:lang w:eastAsia="en-US"/>
        </w:rPr>
        <w:t xml:space="preserve"> </w:t>
      </w:r>
      <w:proofErr w:type="spellStart"/>
      <w:r w:rsidRPr="00B91BAE">
        <w:rPr>
          <w:lang w:eastAsia="en-US"/>
        </w:rPr>
        <w:t>Yönetmeliği</w:t>
      </w:r>
      <w:proofErr w:type="spellEnd"/>
      <w:r w:rsidRPr="00B91BAE">
        <w:rPr>
          <w:lang w:eastAsia="en-US"/>
        </w:rPr>
        <w:t xml:space="preserve"> ile ilgili maddelerine dayanılarak </w:t>
      </w:r>
      <w:r w:rsidR="002E3A56" w:rsidRPr="00B91BAE">
        <w:rPr>
          <w:lang w:eastAsia="en-US"/>
        </w:rPr>
        <w:t>hazırlanmıştır</w:t>
      </w:r>
      <w:r w:rsidRPr="00B91BAE">
        <w:rPr>
          <w:lang w:eastAsia="en-US"/>
        </w:rPr>
        <w:t>.</w:t>
      </w:r>
      <w:r w:rsidRPr="000C66EF">
        <w:rPr>
          <w:lang w:eastAsia="en-US"/>
        </w:rPr>
        <w:t xml:space="preserve"> </w:t>
      </w:r>
    </w:p>
    <w:p w14:paraId="599DBD22" w14:textId="5B935FDF" w:rsidR="000E33B6" w:rsidRDefault="000E33B6" w:rsidP="000E33B6">
      <w:pPr>
        <w:pStyle w:val="Balk1"/>
        <w:jc w:val="both"/>
      </w:pPr>
      <w:r>
        <w:t>TANIMLAR</w:t>
      </w:r>
    </w:p>
    <w:p w14:paraId="16D33F1C" w14:textId="790F9E55" w:rsidR="000E33B6" w:rsidRDefault="000E33B6" w:rsidP="000E33B6">
      <w:pPr>
        <w:pStyle w:val="NormalWeb"/>
        <w:ind w:left="116"/>
        <w:jc w:val="both"/>
        <w:rPr>
          <w:lang w:eastAsia="en-US"/>
        </w:rPr>
      </w:pPr>
      <w:r>
        <w:rPr>
          <w:b/>
        </w:rPr>
        <w:t xml:space="preserve">Madde 4. </w:t>
      </w:r>
      <w:r>
        <w:rPr>
          <w:lang w:eastAsia="en-US"/>
        </w:rPr>
        <w:t>Bu yönerged</w:t>
      </w:r>
      <w:r w:rsidR="00176BCB">
        <w:rPr>
          <w:lang w:eastAsia="en-US"/>
        </w:rPr>
        <w:t>e kullanılan tanımlar aşağıda gösterilmiştir.</w:t>
      </w:r>
    </w:p>
    <w:p w14:paraId="75086D06" w14:textId="34104248" w:rsidR="006148BC" w:rsidRDefault="000E33B6" w:rsidP="00DB1494">
      <w:pPr>
        <w:pStyle w:val="NormalWeb"/>
        <w:ind w:left="116"/>
        <w:rPr>
          <w:lang w:eastAsia="en-US"/>
        </w:rPr>
      </w:pPr>
      <w:r>
        <w:rPr>
          <w:rFonts w:ascii="Calibri" w:hAnsi="Calibri" w:cs="Calibri"/>
          <w:sz w:val="22"/>
          <w:szCs w:val="22"/>
        </w:rPr>
        <w:t>a</w:t>
      </w:r>
      <w:r w:rsidRPr="000E33B6">
        <w:rPr>
          <w:lang w:eastAsia="en-US"/>
        </w:rPr>
        <w:t xml:space="preserve">) </w:t>
      </w:r>
      <w:proofErr w:type="spellStart"/>
      <w:r w:rsidRPr="000E33B6">
        <w:rPr>
          <w:lang w:eastAsia="en-US"/>
        </w:rPr>
        <w:t>Üniversite</w:t>
      </w:r>
      <w:proofErr w:type="spellEnd"/>
      <w:r w:rsidRPr="000E33B6">
        <w:rPr>
          <w:lang w:eastAsia="en-US"/>
        </w:rPr>
        <w:t xml:space="preserve">: </w:t>
      </w:r>
      <w:proofErr w:type="spellStart"/>
      <w:r w:rsidRPr="000E33B6">
        <w:rPr>
          <w:lang w:eastAsia="en-US"/>
        </w:rPr>
        <w:t>İstanbul</w:t>
      </w:r>
      <w:proofErr w:type="spellEnd"/>
      <w:r w:rsidRPr="000E33B6">
        <w:rPr>
          <w:lang w:eastAsia="en-US"/>
        </w:rPr>
        <w:t xml:space="preserve"> </w:t>
      </w:r>
      <w:r>
        <w:rPr>
          <w:lang w:eastAsia="en-US"/>
        </w:rPr>
        <w:t>Gedik</w:t>
      </w:r>
      <w:r w:rsidRPr="000E33B6">
        <w:rPr>
          <w:lang w:eastAsia="en-US"/>
        </w:rPr>
        <w:t xml:space="preserve"> </w:t>
      </w:r>
      <w:proofErr w:type="spellStart"/>
      <w:r w:rsidRPr="000E33B6">
        <w:rPr>
          <w:lang w:eastAsia="en-US"/>
        </w:rPr>
        <w:t>Üniversitesi</w:t>
      </w:r>
      <w:proofErr w:type="spellEnd"/>
      <w:r w:rsidRPr="000E33B6">
        <w:rPr>
          <w:lang w:eastAsia="en-US"/>
        </w:rPr>
        <w:br/>
        <w:t xml:space="preserve">b) Dekanlık: </w:t>
      </w:r>
      <w:r>
        <w:rPr>
          <w:lang w:eastAsia="en-US"/>
        </w:rPr>
        <w:t>İktisadi, İdari ve Sosyal Bilimler Fakültesi Dekanlığı</w:t>
      </w:r>
      <w:r w:rsidRPr="000E33B6">
        <w:rPr>
          <w:lang w:eastAsia="en-US"/>
        </w:rPr>
        <w:br/>
        <w:t xml:space="preserve">c) </w:t>
      </w:r>
      <w:proofErr w:type="spellStart"/>
      <w:r w:rsidRPr="000E33B6">
        <w:rPr>
          <w:lang w:eastAsia="en-US"/>
        </w:rPr>
        <w:t>Bölüm</w:t>
      </w:r>
      <w:proofErr w:type="spellEnd"/>
      <w:r w:rsidRPr="000E33B6">
        <w:rPr>
          <w:lang w:eastAsia="en-US"/>
        </w:rPr>
        <w:t xml:space="preserve">: Sanat ve Sosyal Bilimler </w:t>
      </w:r>
      <w:proofErr w:type="spellStart"/>
      <w:r w:rsidRPr="000E33B6">
        <w:rPr>
          <w:lang w:eastAsia="en-US"/>
        </w:rPr>
        <w:t>Fakültesi</w:t>
      </w:r>
      <w:proofErr w:type="spellEnd"/>
      <w:r w:rsidRPr="000E33B6">
        <w:rPr>
          <w:lang w:eastAsia="en-US"/>
        </w:rPr>
        <w:t xml:space="preserve"> Psikoloji </w:t>
      </w:r>
      <w:proofErr w:type="spellStart"/>
      <w:r w:rsidRPr="000E33B6">
        <w:rPr>
          <w:lang w:eastAsia="en-US"/>
        </w:rPr>
        <w:t>Bölümu</w:t>
      </w:r>
      <w:proofErr w:type="spellEnd"/>
      <w:r w:rsidRPr="000E33B6">
        <w:rPr>
          <w:lang w:eastAsia="en-US"/>
        </w:rPr>
        <w:t xml:space="preserve">̈ </w:t>
      </w:r>
      <w:proofErr w:type="spellStart"/>
      <w:r w:rsidRPr="000E33B6">
        <w:rPr>
          <w:lang w:eastAsia="en-US"/>
        </w:rPr>
        <w:t>Bölüm</w:t>
      </w:r>
      <w:proofErr w:type="spellEnd"/>
      <w:r w:rsidRPr="000E33B6">
        <w:rPr>
          <w:lang w:eastAsia="en-US"/>
        </w:rPr>
        <w:t xml:space="preserve"> </w:t>
      </w:r>
      <w:proofErr w:type="spellStart"/>
      <w:r w:rsidRPr="000E33B6">
        <w:rPr>
          <w:lang w:eastAsia="en-US"/>
        </w:rPr>
        <w:t>Başkanı</w:t>
      </w:r>
      <w:proofErr w:type="spellEnd"/>
      <w:r w:rsidRPr="000E33B6">
        <w:rPr>
          <w:lang w:eastAsia="en-US"/>
        </w:rPr>
        <w:br/>
      </w:r>
      <w:r>
        <w:rPr>
          <w:lang w:eastAsia="en-US"/>
        </w:rPr>
        <w:t>ç</w:t>
      </w:r>
      <w:r w:rsidRPr="000E33B6">
        <w:rPr>
          <w:lang w:eastAsia="en-US"/>
        </w:rPr>
        <w:t xml:space="preserve">) Staj: </w:t>
      </w:r>
      <w:r>
        <w:rPr>
          <w:lang w:eastAsia="en-US"/>
        </w:rPr>
        <w:t xml:space="preserve">İktisadi, İdari ve </w:t>
      </w:r>
      <w:r w:rsidRPr="000E33B6">
        <w:rPr>
          <w:lang w:eastAsia="en-US"/>
        </w:rPr>
        <w:t xml:space="preserve">Sosyal Bilimler </w:t>
      </w:r>
      <w:proofErr w:type="spellStart"/>
      <w:r w:rsidRPr="000E33B6">
        <w:rPr>
          <w:lang w:eastAsia="en-US"/>
        </w:rPr>
        <w:t>Fakültesi</w:t>
      </w:r>
      <w:proofErr w:type="spellEnd"/>
      <w:r w:rsidRPr="000E33B6">
        <w:rPr>
          <w:lang w:eastAsia="en-US"/>
        </w:rPr>
        <w:t xml:space="preserve"> Psikoloji </w:t>
      </w:r>
      <w:proofErr w:type="spellStart"/>
      <w:r w:rsidRPr="000E33B6">
        <w:rPr>
          <w:lang w:eastAsia="en-US"/>
        </w:rPr>
        <w:t>Bölümu</w:t>
      </w:r>
      <w:proofErr w:type="spellEnd"/>
      <w:r w:rsidRPr="000E33B6">
        <w:rPr>
          <w:lang w:eastAsia="en-US"/>
        </w:rPr>
        <w:t>̈’</w:t>
      </w:r>
      <w:proofErr w:type="spellStart"/>
      <w:r w:rsidRPr="000E33B6">
        <w:rPr>
          <w:lang w:eastAsia="en-US"/>
        </w:rPr>
        <w:t>nde</w:t>
      </w:r>
      <w:proofErr w:type="spellEnd"/>
      <w:r w:rsidRPr="000E33B6">
        <w:rPr>
          <w:lang w:eastAsia="en-US"/>
        </w:rPr>
        <w:t xml:space="preserve"> </w:t>
      </w:r>
      <w:proofErr w:type="spellStart"/>
      <w:r w:rsidRPr="000E33B6">
        <w:rPr>
          <w:lang w:eastAsia="en-US"/>
        </w:rPr>
        <w:t>öğrenim</w:t>
      </w:r>
      <w:proofErr w:type="spellEnd"/>
      <w:r w:rsidRPr="000E33B6">
        <w:rPr>
          <w:lang w:eastAsia="en-US"/>
        </w:rPr>
        <w:t xml:space="preserve"> </w:t>
      </w:r>
      <w:proofErr w:type="spellStart"/>
      <w:r w:rsidRPr="000E33B6">
        <w:rPr>
          <w:lang w:eastAsia="en-US"/>
        </w:rPr>
        <w:t>gören</w:t>
      </w:r>
      <w:proofErr w:type="spellEnd"/>
      <w:r w:rsidRPr="000E33B6">
        <w:rPr>
          <w:lang w:eastAsia="en-US"/>
        </w:rPr>
        <w:t xml:space="preserve"> </w:t>
      </w:r>
      <w:proofErr w:type="spellStart"/>
      <w:r w:rsidRPr="000E33B6">
        <w:rPr>
          <w:lang w:eastAsia="en-US"/>
        </w:rPr>
        <w:t>öğrencilerin</w:t>
      </w:r>
      <w:proofErr w:type="spellEnd"/>
      <w:r w:rsidRPr="000E33B6">
        <w:rPr>
          <w:lang w:eastAsia="en-US"/>
        </w:rPr>
        <w:t xml:space="preserve"> mesleki bilgi ve becerilerinin </w:t>
      </w:r>
      <w:proofErr w:type="spellStart"/>
      <w:r w:rsidRPr="000E33B6">
        <w:rPr>
          <w:lang w:eastAsia="en-US"/>
        </w:rPr>
        <w:t>geliştirilmesi</w:t>
      </w:r>
      <w:proofErr w:type="spellEnd"/>
      <w:r w:rsidRPr="000E33B6">
        <w:rPr>
          <w:lang w:eastAsia="en-US"/>
        </w:rPr>
        <w:t xml:space="preserve"> amacıyla yapacakları </w:t>
      </w:r>
      <w:r>
        <w:rPr>
          <w:lang w:eastAsia="en-US"/>
        </w:rPr>
        <w:t>‘PSİ 471 Psikoloji Alan Stajı’ dersi kapsamında gerçekleştirilecek</w:t>
      </w:r>
      <w:r w:rsidRPr="000E33B6">
        <w:rPr>
          <w:lang w:eastAsia="en-US"/>
        </w:rPr>
        <w:t xml:space="preserve"> staj </w:t>
      </w:r>
      <w:r w:rsidR="002E3A56" w:rsidRPr="000E33B6">
        <w:rPr>
          <w:lang w:eastAsia="en-US"/>
        </w:rPr>
        <w:t>çalışması</w:t>
      </w:r>
      <w:r w:rsidRPr="000E33B6">
        <w:rPr>
          <w:lang w:eastAsia="en-US"/>
        </w:rPr>
        <w:br/>
      </w:r>
      <w:r w:rsidR="00176BCB">
        <w:rPr>
          <w:lang w:eastAsia="en-US"/>
        </w:rPr>
        <w:t>d</w:t>
      </w:r>
      <w:r w:rsidRPr="000E33B6">
        <w:rPr>
          <w:lang w:eastAsia="en-US"/>
        </w:rPr>
        <w:t xml:space="preserve">) Staj Yeri: Psikolojik hizmetler alanında faaliyet </w:t>
      </w:r>
      <w:r w:rsidR="002E3A56" w:rsidRPr="000E33B6">
        <w:rPr>
          <w:lang w:eastAsia="en-US"/>
        </w:rPr>
        <w:t>gösteren</w:t>
      </w:r>
      <w:r w:rsidRPr="000E33B6">
        <w:rPr>
          <w:lang w:eastAsia="en-US"/>
        </w:rPr>
        <w:t xml:space="preserve"> ve bu </w:t>
      </w:r>
      <w:r w:rsidR="002E3A56" w:rsidRPr="000E33B6">
        <w:rPr>
          <w:lang w:eastAsia="en-US"/>
        </w:rPr>
        <w:t>yönergenin</w:t>
      </w:r>
      <w:r w:rsidRPr="000E33B6">
        <w:rPr>
          <w:lang w:eastAsia="en-US"/>
        </w:rPr>
        <w:t xml:space="preserve"> </w:t>
      </w:r>
      <w:r w:rsidR="00176BCB">
        <w:rPr>
          <w:lang w:eastAsia="en-US"/>
        </w:rPr>
        <w:t>9’uncu</w:t>
      </w:r>
      <w:r w:rsidRPr="000E33B6">
        <w:rPr>
          <w:lang w:eastAsia="en-US"/>
        </w:rPr>
        <w:t xml:space="preserve"> maddesinde </w:t>
      </w:r>
      <w:r w:rsidR="002E3A56" w:rsidRPr="000E33B6">
        <w:rPr>
          <w:lang w:eastAsia="en-US"/>
        </w:rPr>
        <w:t>özellikleri</w:t>
      </w:r>
      <w:r w:rsidRPr="000E33B6">
        <w:rPr>
          <w:lang w:eastAsia="en-US"/>
        </w:rPr>
        <w:t xml:space="preserve"> </w:t>
      </w:r>
      <w:r w:rsidR="002E3A56" w:rsidRPr="000E33B6">
        <w:rPr>
          <w:lang w:eastAsia="en-US"/>
        </w:rPr>
        <w:t>açıklanmış</w:t>
      </w:r>
      <w:r w:rsidRPr="000E33B6">
        <w:rPr>
          <w:lang w:eastAsia="en-US"/>
        </w:rPr>
        <w:t xml:space="preserve">̧ olan </w:t>
      </w:r>
      <w:r w:rsidR="002E3A56" w:rsidRPr="000E33B6">
        <w:rPr>
          <w:lang w:eastAsia="en-US"/>
        </w:rPr>
        <w:t>işletmeler</w:t>
      </w:r>
      <w:r w:rsidRPr="000E33B6">
        <w:rPr>
          <w:lang w:eastAsia="en-US"/>
        </w:rPr>
        <w:br/>
      </w:r>
      <w:r w:rsidR="00176BCB">
        <w:rPr>
          <w:lang w:eastAsia="en-US"/>
        </w:rPr>
        <w:t>e</w:t>
      </w:r>
      <w:r w:rsidRPr="000E33B6">
        <w:rPr>
          <w:lang w:eastAsia="en-US"/>
        </w:rPr>
        <w:t xml:space="preserve">) SGK: Sosyal </w:t>
      </w:r>
      <w:proofErr w:type="spellStart"/>
      <w:r w:rsidRPr="000E33B6">
        <w:rPr>
          <w:lang w:eastAsia="en-US"/>
        </w:rPr>
        <w:t>Güvenlik</w:t>
      </w:r>
      <w:proofErr w:type="spellEnd"/>
      <w:r w:rsidRPr="000E33B6">
        <w:rPr>
          <w:lang w:eastAsia="en-US"/>
        </w:rPr>
        <w:t xml:space="preserve"> Kurumu</w:t>
      </w:r>
      <w:r w:rsidRPr="000E33B6">
        <w:rPr>
          <w:lang w:eastAsia="en-US"/>
        </w:rPr>
        <w:br/>
      </w:r>
      <w:r w:rsidR="00176BCB">
        <w:rPr>
          <w:lang w:eastAsia="en-US"/>
        </w:rPr>
        <w:t>f</w:t>
      </w:r>
      <w:r w:rsidRPr="000E33B6">
        <w:rPr>
          <w:lang w:eastAsia="en-US"/>
        </w:rPr>
        <w:t xml:space="preserve">) </w:t>
      </w:r>
      <w:proofErr w:type="spellStart"/>
      <w:r w:rsidRPr="000E33B6">
        <w:rPr>
          <w:lang w:eastAsia="en-US"/>
        </w:rPr>
        <w:t>Yönerge</w:t>
      </w:r>
      <w:proofErr w:type="spellEnd"/>
      <w:r w:rsidRPr="000E33B6">
        <w:rPr>
          <w:lang w:eastAsia="en-US"/>
        </w:rPr>
        <w:t xml:space="preserve">: </w:t>
      </w:r>
      <w:proofErr w:type="spellStart"/>
      <w:r w:rsidRPr="000E33B6">
        <w:rPr>
          <w:lang w:eastAsia="en-US"/>
        </w:rPr>
        <w:t>İstanbul</w:t>
      </w:r>
      <w:proofErr w:type="spellEnd"/>
      <w:r w:rsidRPr="000E33B6">
        <w:rPr>
          <w:lang w:eastAsia="en-US"/>
        </w:rPr>
        <w:t xml:space="preserve"> </w:t>
      </w:r>
      <w:r w:rsidR="00176BCB">
        <w:rPr>
          <w:lang w:eastAsia="en-US"/>
        </w:rPr>
        <w:t>Gedik</w:t>
      </w:r>
      <w:r w:rsidRPr="000E33B6">
        <w:rPr>
          <w:lang w:eastAsia="en-US"/>
        </w:rPr>
        <w:t xml:space="preserve"> </w:t>
      </w:r>
      <w:proofErr w:type="spellStart"/>
      <w:r w:rsidRPr="000E33B6">
        <w:rPr>
          <w:lang w:eastAsia="en-US"/>
        </w:rPr>
        <w:t>Üniversitesi</w:t>
      </w:r>
      <w:proofErr w:type="spellEnd"/>
      <w:r w:rsidRPr="000E33B6">
        <w:rPr>
          <w:lang w:eastAsia="en-US"/>
        </w:rPr>
        <w:t xml:space="preserve"> </w:t>
      </w:r>
      <w:r w:rsidR="00176BCB">
        <w:rPr>
          <w:lang w:eastAsia="en-US"/>
        </w:rPr>
        <w:t>İktisadi, İdari ve Sosyal Bilimler</w:t>
      </w:r>
      <w:r w:rsidRPr="000E33B6">
        <w:rPr>
          <w:lang w:eastAsia="en-US"/>
        </w:rPr>
        <w:t xml:space="preserve"> </w:t>
      </w:r>
      <w:proofErr w:type="spellStart"/>
      <w:r w:rsidRPr="000E33B6">
        <w:rPr>
          <w:lang w:eastAsia="en-US"/>
        </w:rPr>
        <w:t>Fakültesi</w:t>
      </w:r>
      <w:proofErr w:type="spellEnd"/>
      <w:r w:rsidRPr="000E33B6">
        <w:rPr>
          <w:lang w:eastAsia="en-US"/>
        </w:rPr>
        <w:t xml:space="preserve"> Psikoloji </w:t>
      </w:r>
      <w:proofErr w:type="spellStart"/>
      <w:r w:rsidRPr="000E33B6">
        <w:rPr>
          <w:lang w:eastAsia="en-US"/>
        </w:rPr>
        <w:t>Bölümu</w:t>
      </w:r>
      <w:proofErr w:type="spellEnd"/>
      <w:r w:rsidRPr="000E33B6">
        <w:rPr>
          <w:lang w:eastAsia="en-US"/>
        </w:rPr>
        <w:t xml:space="preserve">̈ Staj </w:t>
      </w:r>
      <w:proofErr w:type="spellStart"/>
      <w:r w:rsidRPr="000E33B6">
        <w:rPr>
          <w:lang w:eastAsia="en-US"/>
        </w:rPr>
        <w:t>Yönergesi</w:t>
      </w:r>
      <w:proofErr w:type="spellEnd"/>
    </w:p>
    <w:p w14:paraId="46C16127" w14:textId="77777777" w:rsidR="002E428F" w:rsidRDefault="00115CA5">
      <w:pPr>
        <w:pStyle w:val="Balk1"/>
      </w:pPr>
      <w:r>
        <w:t>GÖREVLER</w:t>
      </w:r>
    </w:p>
    <w:p w14:paraId="03B8E57F" w14:textId="77777777" w:rsidR="002E428F" w:rsidRDefault="002E428F">
      <w:pPr>
        <w:pStyle w:val="GvdeMetni"/>
        <w:spacing w:before="8"/>
        <w:ind w:left="0"/>
        <w:rPr>
          <w:b/>
          <w:sz w:val="20"/>
        </w:rPr>
      </w:pPr>
    </w:p>
    <w:p w14:paraId="6748E1D2" w14:textId="1B810EBE" w:rsidR="002E428F" w:rsidRDefault="00115CA5">
      <w:pPr>
        <w:pStyle w:val="GvdeMetni"/>
        <w:spacing w:line="276" w:lineRule="auto"/>
        <w:ind w:left="116" w:right="484"/>
        <w:jc w:val="both"/>
      </w:pPr>
      <w:r>
        <w:rPr>
          <w:b/>
        </w:rPr>
        <w:t xml:space="preserve">Madde </w:t>
      </w:r>
      <w:r w:rsidR="00176BCB">
        <w:rPr>
          <w:b/>
        </w:rPr>
        <w:t>5</w:t>
      </w:r>
      <w:r>
        <w:rPr>
          <w:b/>
        </w:rPr>
        <w:t xml:space="preserve">. </w:t>
      </w:r>
      <w:r>
        <w:t>Staj sürecinin başlangıcından sonlandırılmasına kadar geçen süreçte görev dağılımı aşağıdaki gibidir.</w:t>
      </w:r>
    </w:p>
    <w:p w14:paraId="720C2754" w14:textId="77777777" w:rsidR="002E428F" w:rsidRDefault="00115CA5">
      <w:pPr>
        <w:pStyle w:val="ListeParagraf"/>
        <w:numPr>
          <w:ilvl w:val="0"/>
          <w:numId w:val="4"/>
        </w:numPr>
        <w:tabs>
          <w:tab w:val="left" w:pos="837"/>
        </w:tabs>
        <w:spacing w:before="201" w:line="276" w:lineRule="auto"/>
        <w:ind w:right="285"/>
        <w:rPr>
          <w:sz w:val="24"/>
        </w:rPr>
      </w:pPr>
      <w:r>
        <w:rPr>
          <w:spacing w:val="-60"/>
          <w:sz w:val="24"/>
          <w:u w:val="single"/>
        </w:rPr>
        <w:t xml:space="preserve"> </w:t>
      </w:r>
      <w:r w:rsidRPr="000C66EF">
        <w:rPr>
          <w:sz w:val="24"/>
        </w:rPr>
        <w:t>Öğrenciler:</w:t>
      </w:r>
      <w:r>
        <w:rPr>
          <w:sz w:val="24"/>
        </w:rPr>
        <w:t xml:space="preserve"> Bölümün belirlediği/ yönlendirdiği/ onaylayacağı kuruma staj başvurusu yapmak, gerekli onayları almak ve gereken dokümanları zamanında teslim etmek,</w:t>
      </w:r>
      <w:r>
        <w:rPr>
          <w:spacing w:val="-23"/>
          <w:sz w:val="24"/>
        </w:rPr>
        <w:t xml:space="preserve"> </w:t>
      </w:r>
      <w:r>
        <w:rPr>
          <w:sz w:val="24"/>
        </w:rPr>
        <w:t>süreci takip etmek ve yönerge kapsamındaki tüm kurallara</w:t>
      </w:r>
      <w:r>
        <w:rPr>
          <w:spacing w:val="-1"/>
          <w:sz w:val="24"/>
        </w:rPr>
        <w:t xml:space="preserve"> </w:t>
      </w:r>
      <w:r>
        <w:rPr>
          <w:sz w:val="24"/>
        </w:rPr>
        <w:t>uymak.</w:t>
      </w:r>
    </w:p>
    <w:p w14:paraId="59EE658B" w14:textId="627592DD" w:rsidR="002E428F" w:rsidRDefault="00115CA5" w:rsidP="002257C5">
      <w:pPr>
        <w:pStyle w:val="ListeParagraf"/>
        <w:numPr>
          <w:ilvl w:val="0"/>
          <w:numId w:val="4"/>
        </w:numPr>
        <w:tabs>
          <w:tab w:val="left" w:pos="837"/>
        </w:tabs>
        <w:spacing w:before="42" w:line="276" w:lineRule="auto"/>
        <w:ind w:right="478"/>
        <w:rPr>
          <w:sz w:val="24"/>
        </w:rPr>
      </w:pPr>
      <w:r w:rsidRPr="002257C5">
        <w:rPr>
          <w:spacing w:val="-60"/>
          <w:sz w:val="24"/>
          <w:u w:val="single"/>
        </w:rPr>
        <w:lastRenderedPageBreak/>
        <w:t xml:space="preserve"> </w:t>
      </w:r>
      <w:r w:rsidRPr="000C66EF">
        <w:rPr>
          <w:sz w:val="24"/>
        </w:rPr>
        <w:t>Bölüm:</w:t>
      </w:r>
      <w:r>
        <w:rPr>
          <w:sz w:val="24"/>
        </w:rPr>
        <w:t xml:space="preserve"> Yönergede belirtilen şekilde evrakların düzenlenmesi, onayların takibi, SGK işlemleri için </w:t>
      </w:r>
      <w:r w:rsidR="002E3A56">
        <w:rPr>
          <w:sz w:val="24"/>
        </w:rPr>
        <w:t>Dekanlığa</w:t>
      </w:r>
      <w:r>
        <w:rPr>
          <w:sz w:val="24"/>
        </w:rPr>
        <w:t xml:space="preserve"> bildirimlerin</w:t>
      </w:r>
      <w:r w:rsidRPr="002257C5">
        <w:rPr>
          <w:sz w:val="24"/>
        </w:rPr>
        <w:t xml:space="preserve"> </w:t>
      </w:r>
      <w:r>
        <w:rPr>
          <w:sz w:val="24"/>
        </w:rPr>
        <w:t>yapılması,</w:t>
      </w:r>
      <w:r w:rsidR="002257C5">
        <w:rPr>
          <w:sz w:val="24"/>
        </w:rPr>
        <w:t xml:space="preserve"> </w:t>
      </w:r>
      <w:r w:rsidRPr="002257C5">
        <w:rPr>
          <w:sz w:val="24"/>
        </w:rPr>
        <w:t>gerekli koordinasyonun sağlanması ve yönerge</w:t>
      </w:r>
      <w:r w:rsidR="002257C5">
        <w:rPr>
          <w:sz w:val="24"/>
        </w:rPr>
        <w:t xml:space="preserve"> k</w:t>
      </w:r>
      <w:r w:rsidRPr="002257C5">
        <w:rPr>
          <w:sz w:val="24"/>
        </w:rPr>
        <w:t>apsamındaki kurallara uygun şekilde sürecin yürütülmesinin sağlanması</w:t>
      </w:r>
      <w:r w:rsidR="002257C5">
        <w:rPr>
          <w:sz w:val="24"/>
        </w:rPr>
        <w:t>, staj başvurularının alınması ve uygunluğunu</w:t>
      </w:r>
      <w:r w:rsidR="002257C5" w:rsidRPr="002257C5">
        <w:rPr>
          <w:sz w:val="24"/>
        </w:rPr>
        <w:t>n değerlendirilmesi</w:t>
      </w:r>
      <w:r w:rsidR="002257C5">
        <w:rPr>
          <w:sz w:val="24"/>
        </w:rPr>
        <w:t>, gerekli onayların verilmesi ve yapılan stajın yönergede belirtilen ilkeler çerçevesinde değerlendirilmesi.</w:t>
      </w:r>
    </w:p>
    <w:p w14:paraId="306DD233" w14:textId="4E9A6028" w:rsidR="000C66EF" w:rsidRPr="002257C5" w:rsidRDefault="000C66EF" w:rsidP="002257C5">
      <w:pPr>
        <w:pStyle w:val="ListeParagraf"/>
        <w:numPr>
          <w:ilvl w:val="0"/>
          <w:numId w:val="4"/>
        </w:numPr>
        <w:tabs>
          <w:tab w:val="left" w:pos="837"/>
        </w:tabs>
        <w:spacing w:before="42" w:line="276" w:lineRule="auto"/>
        <w:ind w:right="478"/>
        <w:rPr>
          <w:sz w:val="24"/>
        </w:rPr>
      </w:pPr>
      <w:r w:rsidRPr="000C66EF">
        <w:rPr>
          <w:sz w:val="24"/>
        </w:rPr>
        <w:t>Dekanlık:</w:t>
      </w:r>
      <w:r>
        <w:rPr>
          <w:sz w:val="24"/>
        </w:rPr>
        <w:t xml:space="preserve"> SGK işlemlerinin yapılması için gerekli takiplerin gerçekleştirilmesi, kayıtların</w:t>
      </w:r>
      <w:r w:rsidRPr="000C66EF">
        <w:rPr>
          <w:spacing w:val="-13"/>
          <w:sz w:val="24"/>
        </w:rPr>
        <w:t xml:space="preserve"> </w:t>
      </w:r>
      <w:r>
        <w:rPr>
          <w:sz w:val="24"/>
        </w:rPr>
        <w:t xml:space="preserve">tutulması.  </w:t>
      </w:r>
    </w:p>
    <w:p w14:paraId="153F9BE1" w14:textId="024A1269" w:rsidR="002E428F" w:rsidRDefault="00115CA5" w:rsidP="000C66EF">
      <w:pPr>
        <w:pStyle w:val="Balk1"/>
      </w:pPr>
      <w:r>
        <w:t>TEMEL İLKELER</w:t>
      </w:r>
    </w:p>
    <w:p w14:paraId="444BCAEC" w14:textId="77777777" w:rsidR="002E428F" w:rsidRDefault="002E428F">
      <w:pPr>
        <w:pStyle w:val="GvdeMetni"/>
        <w:spacing w:before="8"/>
        <w:ind w:left="0"/>
        <w:rPr>
          <w:b/>
          <w:sz w:val="20"/>
        </w:rPr>
      </w:pPr>
    </w:p>
    <w:p w14:paraId="2AB4A4D0" w14:textId="12F92D7F" w:rsidR="002E428F" w:rsidRDefault="00115CA5">
      <w:pPr>
        <w:pStyle w:val="GvdeMetni"/>
        <w:spacing w:line="276" w:lineRule="auto"/>
        <w:ind w:left="116"/>
      </w:pPr>
      <w:r>
        <w:rPr>
          <w:b/>
        </w:rPr>
        <w:t xml:space="preserve">Madde </w:t>
      </w:r>
      <w:r w:rsidR="00176BCB">
        <w:rPr>
          <w:b/>
        </w:rPr>
        <w:t>6</w:t>
      </w:r>
      <w:r>
        <w:rPr>
          <w:b/>
        </w:rPr>
        <w:t xml:space="preserve">. </w:t>
      </w:r>
      <w:r>
        <w:t>“PSİ 471 Psikoloji Alan Stajı dersi 6 AKTS kredisine sahiptir. Dersin sonucunda Başarılı/Başarısız olarak değerlendirme yapılır. Öğrenciler için SGK primini İstanbul Gedik Üniversitesi öder.</w:t>
      </w:r>
    </w:p>
    <w:p w14:paraId="6F239AAC" w14:textId="5AB3E726" w:rsidR="002E428F" w:rsidRDefault="00115CA5">
      <w:pPr>
        <w:pStyle w:val="GvdeMetni"/>
        <w:spacing w:before="200" w:line="276" w:lineRule="auto"/>
        <w:ind w:left="116"/>
      </w:pPr>
      <w:r>
        <w:rPr>
          <w:b/>
        </w:rPr>
        <w:t xml:space="preserve">Madde </w:t>
      </w:r>
      <w:r w:rsidR="00176BCB">
        <w:rPr>
          <w:b/>
        </w:rPr>
        <w:t>7</w:t>
      </w:r>
      <w:r>
        <w:rPr>
          <w:b/>
        </w:rPr>
        <w:t xml:space="preserve">. Stajın amacı: </w:t>
      </w:r>
      <w:r>
        <w:t>Psikoloji Lisans eğitimi sırasında edinilen kuramsal ve uygulamaya yönelik bilgilerin alan deneyimiyle zenginleştirilmesi, desteklenmesi ve bütünleştirilmesidir.</w:t>
      </w:r>
    </w:p>
    <w:p w14:paraId="43F1B3E4" w14:textId="6AEEA393" w:rsidR="002E428F" w:rsidRDefault="00115CA5">
      <w:pPr>
        <w:pStyle w:val="GvdeMetni"/>
        <w:spacing w:before="200" w:line="276" w:lineRule="auto"/>
        <w:ind w:left="116" w:right="374"/>
      </w:pPr>
      <w:r>
        <w:rPr>
          <w:b/>
        </w:rPr>
        <w:t xml:space="preserve">Madde </w:t>
      </w:r>
      <w:r w:rsidR="00176BCB">
        <w:rPr>
          <w:b/>
        </w:rPr>
        <w:t>8</w:t>
      </w:r>
      <w:r>
        <w:rPr>
          <w:b/>
        </w:rPr>
        <w:t xml:space="preserve">. Stajın zamanı ve süresi: </w:t>
      </w:r>
      <w:r>
        <w:t>Toplam 20 iş günü</w:t>
      </w:r>
      <w:r w:rsidR="000C66EF">
        <w:t>dür</w:t>
      </w:r>
      <w:r>
        <w:t xml:space="preserve">. Hastalık veya diğer sebeplerle staja devam edemeyen öğrenciler mazeretlerini staj dosyasında belgelendirmelidir. Sağlık sorunları </w:t>
      </w:r>
      <w:r w:rsidR="001E2F96">
        <w:t xml:space="preserve">veya diğer sebepler </w:t>
      </w:r>
      <w:r>
        <w:t>ortadan kalktığında eksik günler tamamlanmalıdır.</w:t>
      </w:r>
    </w:p>
    <w:p w14:paraId="4DB0E5EE" w14:textId="0C442FC2" w:rsidR="002E428F" w:rsidRPr="000C66EF" w:rsidRDefault="00115CA5" w:rsidP="000C66EF">
      <w:pPr>
        <w:spacing w:before="200"/>
        <w:ind w:left="116"/>
        <w:rPr>
          <w:sz w:val="24"/>
        </w:rPr>
      </w:pPr>
      <w:r>
        <w:rPr>
          <w:b/>
          <w:sz w:val="24"/>
        </w:rPr>
        <w:t xml:space="preserve">Madde </w:t>
      </w:r>
      <w:r w:rsidR="00176BCB">
        <w:rPr>
          <w:b/>
          <w:sz w:val="24"/>
        </w:rPr>
        <w:t>9</w:t>
      </w:r>
      <w:r>
        <w:rPr>
          <w:b/>
          <w:sz w:val="24"/>
        </w:rPr>
        <w:t xml:space="preserve">. Staj için Uygun Görülen Kurumlar: </w:t>
      </w:r>
      <w:r>
        <w:rPr>
          <w:sz w:val="24"/>
        </w:rPr>
        <w:t>Öğrenciler, stajlarını aşağıda listelenen</w:t>
      </w:r>
      <w:r w:rsidR="000C66EF">
        <w:rPr>
          <w:sz w:val="24"/>
        </w:rPr>
        <w:t xml:space="preserve"> </w:t>
      </w:r>
      <w:r>
        <w:t xml:space="preserve">özellikteki </w:t>
      </w:r>
      <w:r w:rsidR="00176BCB">
        <w:t>staj yerlerinde</w:t>
      </w:r>
      <w:r>
        <w:t xml:space="preserve"> veya bölüm</w:t>
      </w:r>
      <w:r w:rsidR="00176BCB">
        <w:t xml:space="preserve">ün </w:t>
      </w:r>
      <w:r>
        <w:t>onayladığı diğer kurum ve kuruluşlarda yapabilirler:</w:t>
      </w:r>
    </w:p>
    <w:p w14:paraId="1671B3F4" w14:textId="77777777" w:rsidR="002E428F" w:rsidRDefault="00115CA5">
      <w:pPr>
        <w:pStyle w:val="ListeParagraf"/>
        <w:numPr>
          <w:ilvl w:val="0"/>
          <w:numId w:val="3"/>
        </w:numPr>
        <w:tabs>
          <w:tab w:val="left" w:pos="837"/>
        </w:tabs>
        <w:spacing w:before="195"/>
        <w:ind w:hanging="361"/>
        <w:rPr>
          <w:sz w:val="24"/>
        </w:rPr>
      </w:pPr>
      <w:r>
        <w:rPr>
          <w:sz w:val="24"/>
        </w:rPr>
        <w:t>Hastaneler ve diğer sağlık</w:t>
      </w:r>
      <w:r>
        <w:rPr>
          <w:spacing w:val="-3"/>
          <w:sz w:val="24"/>
        </w:rPr>
        <w:t xml:space="preserve"> </w:t>
      </w:r>
      <w:r>
        <w:rPr>
          <w:sz w:val="24"/>
        </w:rPr>
        <w:t>birimleri</w:t>
      </w:r>
    </w:p>
    <w:p w14:paraId="23115EF9" w14:textId="77777777" w:rsidR="002E428F" w:rsidRDefault="00115CA5">
      <w:pPr>
        <w:pStyle w:val="ListeParagraf"/>
        <w:numPr>
          <w:ilvl w:val="0"/>
          <w:numId w:val="3"/>
        </w:numPr>
        <w:tabs>
          <w:tab w:val="left" w:pos="837"/>
        </w:tabs>
        <w:spacing w:before="41"/>
        <w:ind w:hanging="361"/>
        <w:rPr>
          <w:sz w:val="24"/>
        </w:rPr>
      </w:pPr>
      <w:r>
        <w:rPr>
          <w:sz w:val="24"/>
        </w:rPr>
        <w:t>Yuva, kreş ve</w:t>
      </w:r>
      <w:r>
        <w:rPr>
          <w:spacing w:val="-3"/>
          <w:sz w:val="24"/>
        </w:rPr>
        <w:t xml:space="preserve"> </w:t>
      </w:r>
      <w:r>
        <w:rPr>
          <w:sz w:val="24"/>
        </w:rPr>
        <w:t>anaokulları</w:t>
      </w:r>
    </w:p>
    <w:p w14:paraId="6C754D4C" w14:textId="77777777" w:rsidR="002E428F" w:rsidRDefault="00115CA5">
      <w:pPr>
        <w:pStyle w:val="ListeParagraf"/>
        <w:numPr>
          <w:ilvl w:val="0"/>
          <w:numId w:val="3"/>
        </w:numPr>
        <w:tabs>
          <w:tab w:val="left" w:pos="837"/>
        </w:tabs>
        <w:spacing w:before="43"/>
        <w:ind w:hanging="361"/>
        <w:rPr>
          <w:sz w:val="24"/>
        </w:rPr>
      </w:pPr>
      <w:r>
        <w:rPr>
          <w:sz w:val="24"/>
        </w:rPr>
        <w:t>Özel eğitim ve rehabilitasyon</w:t>
      </w:r>
      <w:r>
        <w:rPr>
          <w:spacing w:val="-2"/>
          <w:sz w:val="24"/>
        </w:rPr>
        <w:t xml:space="preserve"> </w:t>
      </w:r>
      <w:r>
        <w:rPr>
          <w:sz w:val="24"/>
        </w:rPr>
        <w:t>merkezleri</w:t>
      </w:r>
    </w:p>
    <w:p w14:paraId="6B234A74" w14:textId="77777777" w:rsidR="002E428F" w:rsidRDefault="00115CA5">
      <w:pPr>
        <w:pStyle w:val="ListeParagraf"/>
        <w:numPr>
          <w:ilvl w:val="0"/>
          <w:numId w:val="3"/>
        </w:numPr>
        <w:tabs>
          <w:tab w:val="left" w:pos="837"/>
        </w:tabs>
        <w:spacing w:before="41"/>
        <w:ind w:hanging="361"/>
        <w:rPr>
          <w:sz w:val="24"/>
        </w:rPr>
      </w:pPr>
      <w:r>
        <w:rPr>
          <w:sz w:val="24"/>
        </w:rPr>
        <w:t>Huzur</w:t>
      </w:r>
      <w:r>
        <w:rPr>
          <w:spacing w:val="-1"/>
          <w:sz w:val="24"/>
        </w:rPr>
        <w:t xml:space="preserve"> </w:t>
      </w:r>
      <w:r>
        <w:rPr>
          <w:sz w:val="24"/>
        </w:rPr>
        <w:t>evleri</w:t>
      </w:r>
    </w:p>
    <w:p w14:paraId="43EC2912" w14:textId="77777777" w:rsidR="002E428F" w:rsidRDefault="00115CA5">
      <w:pPr>
        <w:pStyle w:val="ListeParagraf"/>
        <w:numPr>
          <w:ilvl w:val="0"/>
          <w:numId w:val="3"/>
        </w:numPr>
        <w:tabs>
          <w:tab w:val="left" w:pos="837"/>
        </w:tabs>
        <w:spacing w:before="41"/>
        <w:ind w:hanging="361"/>
        <w:rPr>
          <w:sz w:val="24"/>
        </w:rPr>
      </w:pPr>
      <w:r>
        <w:rPr>
          <w:sz w:val="24"/>
        </w:rPr>
        <w:t>Yetiştirme yurtları ve çocuk</w:t>
      </w:r>
      <w:r>
        <w:rPr>
          <w:spacing w:val="-3"/>
          <w:sz w:val="24"/>
        </w:rPr>
        <w:t xml:space="preserve"> </w:t>
      </w:r>
      <w:r>
        <w:rPr>
          <w:sz w:val="24"/>
        </w:rPr>
        <w:t>evleri</w:t>
      </w:r>
    </w:p>
    <w:p w14:paraId="55F064CA" w14:textId="62DBAB66" w:rsidR="002E428F" w:rsidRDefault="00115CA5">
      <w:pPr>
        <w:pStyle w:val="ListeParagraf"/>
        <w:numPr>
          <w:ilvl w:val="0"/>
          <w:numId w:val="3"/>
        </w:numPr>
        <w:tabs>
          <w:tab w:val="left" w:pos="836"/>
          <w:tab w:val="left" w:pos="837"/>
        </w:tabs>
        <w:spacing w:before="41"/>
        <w:ind w:hanging="361"/>
        <w:rPr>
          <w:sz w:val="24"/>
        </w:rPr>
      </w:pPr>
      <w:r>
        <w:rPr>
          <w:sz w:val="24"/>
        </w:rPr>
        <w:t>Ruh sağlığı alanında çalışan dernek</w:t>
      </w:r>
      <w:r w:rsidR="002257C5">
        <w:rPr>
          <w:sz w:val="24"/>
        </w:rPr>
        <w:t>ler,</w:t>
      </w:r>
      <w:r>
        <w:rPr>
          <w:spacing w:val="-1"/>
          <w:sz w:val="24"/>
        </w:rPr>
        <w:t xml:space="preserve"> </w:t>
      </w:r>
      <w:r>
        <w:rPr>
          <w:sz w:val="24"/>
        </w:rPr>
        <w:t>vakıflar</w:t>
      </w:r>
      <w:r w:rsidR="002257C5">
        <w:rPr>
          <w:sz w:val="24"/>
        </w:rPr>
        <w:t xml:space="preserve"> ve diğer kurumlar</w:t>
      </w:r>
    </w:p>
    <w:p w14:paraId="02577DA4" w14:textId="77777777" w:rsidR="002E428F" w:rsidRDefault="002E428F">
      <w:pPr>
        <w:pStyle w:val="GvdeMetni"/>
        <w:spacing w:before="5"/>
        <w:ind w:left="0"/>
        <w:rPr>
          <w:sz w:val="21"/>
        </w:rPr>
      </w:pPr>
    </w:p>
    <w:p w14:paraId="717BB166" w14:textId="592F8E16" w:rsidR="002E428F" w:rsidRDefault="00115CA5">
      <w:pPr>
        <w:pStyle w:val="Balk1"/>
        <w:spacing w:before="1"/>
      </w:pPr>
      <w:r>
        <w:t xml:space="preserve">Madde </w:t>
      </w:r>
      <w:r w:rsidR="000C66EF">
        <w:t>10</w:t>
      </w:r>
      <w:r>
        <w:t>. “PSİ 471 Psikoloji Alan Stajı dersi kapsamında yapılan staj süresince yapılması gerekenler:</w:t>
      </w:r>
    </w:p>
    <w:p w14:paraId="3151986F" w14:textId="77777777" w:rsidR="002E428F" w:rsidRDefault="002E428F">
      <w:pPr>
        <w:pStyle w:val="GvdeMetni"/>
        <w:spacing w:before="7"/>
        <w:ind w:left="0"/>
        <w:rPr>
          <w:b/>
          <w:sz w:val="20"/>
        </w:rPr>
      </w:pPr>
    </w:p>
    <w:p w14:paraId="4BEDC8B8" w14:textId="57C5ACF7" w:rsidR="000704A9" w:rsidRPr="000704A9" w:rsidRDefault="00115CA5" w:rsidP="000704A9">
      <w:pPr>
        <w:pStyle w:val="ListeParagraf"/>
        <w:numPr>
          <w:ilvl w:val="0"/>
          <w:numId w:val="2"/>
        </w:numPr>
        <w:tabs>
          <w:tab w:val="left" w:pos="837"/>
        </w:tabs>
        <w:spacing w:line="276" w:lineRule="auto"/>
        <w:ind w:right="124"/>
        <w:jc w:val="both"/>
        <w:rPr>
          <w:sz w:val="24"/>
        </w:rPr>
      </w:pPr>
      <w:r>
        <w:rPr>
          <w:sz w:val="24"/>
        </w:rPr>
        <w:t xml:space="preserve">Öğrencilerin staj kapsamında gerçekleştirdikleri faaliyetleri özetledikleri </w:t>
      </w:r>
      <w:r w:rsidR="000704A9">
        <w:rPr>
          <w:sz w:val="24"/>
        </w:rPr>
        <w:t xml:space="preserve">günlüğü (EK – 5) doldurmaları </w:t>
      </w:r>
      <w:r>
        <w:rPr>
          <w:sz w:val="24"/>
        </w:rPr>
        <w:t xml:space="preserve">gerekmektedir. </w:t>
      </w:r>
      <w:r w:rsidR="000704A9">
        <w:rPr>
          <w:sz w:val="24"/>
        </w:rPr>
        <w:t xml:space="preserve"> </w:t>
      </w:r>
      <w:r w:rsidR="000704A9" w:rsidRPr="000704A9">
        <w:rPr>
          <w:sz w:val="24"/>
        </w:rPr>
        <w:t>Günlük</w:t>
      </w:r>
      <w:r w:rsidRPr="000704A9">
        <w:rPr>
          <w:sz w:val="24"/>
        </w:rPr>
        <w:t xml:space="preserve">, staj sonunda </w:t>
      </w:r>
      <w:r w:rsidR="002257C5" w:rsidRPr="000704A9">
        <w:rPr>
          <w:sz w:val="24"/>
        </w:rPr>
        <w:t>bölüm</w:t>
      </w:r>
      <w:r w:rsidR="00176BCB" w:rsidRPr="000704A9">
        <w:rPr>
          <w:sz w:val="24"/>
        </w:rPr>
        <w:t xml:space="preserve">e </w:t>
      </w:r>
      <w:r w:rsidR="002257C5" w:rsidRPr="000704A9">
        <w:rPr>
          <w:sz w:val="24"/>
        </w:rPr>
        <w:t xml:space="preserve">teslim </w:t>
      </w:r>
      <w:r w:rsidR="000704A9" w:rsidRPr="000704A9">
        <w:rPr>
          <w:sz w:val="24"/>
        </w:rPr>
        <w:t>edilmelidir</w:t>
      </w:r>
      <w:r w:rsidRPr="000704A9">
        <w:rPr>
          <w:sz w:val="24"/>
        </w:rPr>
        <w:t xml:space="preserve">. </w:t>
      </w:r>
      <w:r w:rsidR="000704A9" w:rsidRPr="000704A9">
        <w:rPr>
          <w:sz w:val="24"/>
        </w:rPr>
        <w:t>Günlük</w:t>
      </w:r>
      <w:r w:rsidRPr="000704A9">
        <w:rPr>
          <w:sz w:val="24"/>
        </w:rPr>
        <w:t xml:space="preserve">, </w:t>
      </w:r>
      <w:r w:rsidR="00533777">
        <w:rPr>
          <w:sz w:val="24"/>
        </w:rPr>
        <w:t xml:space="preserve">staj süresince </w:t>
      </w:r>
      <w:r w:rsidRPr="000704A9">
        <w:rPr>
          <w:sz w:val="24"/>
        </w:rPr>
        <w:t>gerçekleştirilen</w:t>
      </w:r>
      <w:r w:rsidR="002257C5" w:rsidRPr="000704A9">
        <w:rPr>
          <w:sz w:val="24"/>
        </w:rPr>
        <w:t xml:space="preserve"> </w:t>
      </w:r>
      <w:r w:rsidRPr="000704A9">
        <w:rPr>
          <w:sz w:val="24"/>
          <w:szCs w:val="24"/>
        </w:rPr>
        <w:t xml:space="preserve">faaliyetlerin ve yapılan gözlemlerin özetini kapsamalıdır. </w:t>
      </w:r>
      <w:r w:rsidR="00567CE5">
        <w:rPr>
          <w:sz w:val="24"/>
          <w:szCs w:val="24"/>
        </w:rPr>
        <w:t>Günlük</w:t>
      </w:r>
      <w:r w:rsidRPr="000704A9">
        <w:rPr>
          <w:sz w:val="24"/>
          <w:szCs w:val="24"/>
        </w:rPr>
        <w:t xml:space="preserve"> </w:t>
      </w:r>
      <w:r w:rsidR="00567CE5">
        <w:rPr>
          <w:sz w:val="24"/>
          <w:szCs w:val="24"/>
        </w:rPr>
        <w:t>bilgisayar ortamında hazırlanmalıdır.</w:t>
      </w:r>
      <w:r w:rsidRPr="000704A9">
        <w:rPr>
          <w:sz w:val="24"/>
          <w:szCs w:val="24"/>
        </w:rPr>
        <w:t xml:space="preserve"> </w:t>
      </w:r>
    </w:p>
    <w:p w14:paraId="317F97B1" w14:textId="4965BB1C" w:rsidR="002E428F" w:rsidRPr="000704A9" w:rsidRDefault="000704A9" w:rsidP="000704A9">
      <w:pPr>
        <w:pStyle w:val="ListeParagraf"/>
        <w:numPr>
          <w:ilvl w:val="0"/>
          <w:numId w:val="2"/>
        </w:numPr>
        <w:tabs>
          <w:tab w:val="left" w:pos="837"/>
        </w:tabs>
        <w:spacing w:line="276" w:lineRule="auto"/>
        <w:ind w:right="124"/>
        <w:jc w:val="both"/>
        <w:rPr>
          <w:sz w:val="24"/>
        </w:rPr>
      </w:pPr>
      <w:r w:rsidRPr="000704A9">
        <w:rPr>
          <w:sz w:val="24"/>
          <w:szCs w:val="24"/>
        </w:rPr>
        <w:t xml:space="preserve">Günlükte yer alan </w:t>
      </w:r>
      <w:r w:rsidR="00567CE5">
        <w:rPr>
          <w:sz w:val="24"/>
          <w:szCs w:val="24"/>
        </w:rPr>
        <w:t>“Günlük</w:t>
      </w:r>
      <w:r w:rsidRPr="000704A9">
        <w:rPr>
          <w:sz w:val="24"/>
          <w:szCs w:val="24"/>
        </w:rPr>
        <w:t xml:space="preserve"> Rapor</w:t>
      </w:r>
      <w:r w:rsidR="00567CE5">
        <w:rPr>
          <w:sz w:val="24"/>
          <w:szCs w:val="24"/>
        </w:rPr>
        <w:t>”</w:t>
      </w:r>
      <w:r w:rsidRPr="000704A9">
        <w:rPr>
          <w:sz w:val="24"/>
          <w:szCs w:val="24"/>
        </w:rPr>
        <w:t xml:space="preserve"> </w:t>
      </w:r>
      <w:r w:rsidR="00567CE5">
        <w:rPr>
          <w:sz w:val="24"/>
          <w:szCs w:val="24"/>
        </w:rPr>
        <w:t>başlığında bulunan tablolarda</w:t>
      </w:r>
      <w:r w:rsidR="00533777">
        <w:rPr>
          <w:sz w:val="24"/>
          <w:szCs w:val="24"/>
        </w:rPr>
        <w:t xml:space="preserve"> her staj günü için</w:t>
      </w:r>
      <w:r w:rsidRPr="000704A9">
        <w:rPr>
          <w:sz w:val="24"/>
          <w:szCs w:val="24"/>
        </w:rPr>
        <w:t xml:space="preserve"> </w:t>
      </w:r>
      <w:r w:rsidR="00533777">
        <w:rPr>
          <w:sz w:val="24"/>
          <w:szCs w:val="24"/>
        </w:rPr>
        <w:t xml:space="preserve">yapılan işler kısaca belirtilmelidir. İlgili günleri belirten satırların başına </w:t>
      </w:r>
      <w:r w:rsidR="00115CA5" w:rsidRPr="000704A9">
        <w:rPr>
          <w:sz w:val="24"/>
          <w:szCs w:val="24"/>
        </w:rPr>
        <w:t>mutlaka tarih atılmalıdır.</w:t>
      </w:r>
      <w:r w:rsidRPr="000704A9">
        <w:rPr>
          <w:sz w:val="24"/>
          <w:szCs w:val="24"/>
        </w:rPr>
        <w:t xml:space="preserve"> </w:t>
      </w:r>
    </w:p>
    <w:p w14:paraId="099328FA" w14:textId="3A032277" w:rsidR="002E3A56" w:rsidRPr="00FB5854" w:rsidRDefault="000704A9" w:rsidP="00FB5854">
      <w:pPr>
        <w:pStyle w:val="ListeParagraf"/>
        <w:numPr>
          <w:ilvl w:val="0"/>
          <w:numId w:val="2"/>
        </w:numPr>
        <w:tabs>
          <w:tab w:val="left" w:pos="837"/>
        </w:tabs>
        <w:spacing w:line="276" w:lineRule="auto"/>
        <w:ind w:right="428"/>
        <w:jc w:val="both"/>
        <w:rPr>
          <w:sz w:val="24"/>
        </w:rPr>
      </w:pPr>
      <w:r>
        <w:rPr>
          <w:sz w:val="24"/>
          <w:szCs w:val="24"/>
        </w:rPr>
        <w:t xml:space="preserve">Günlükte yer alan </w:t>
      </w:r>
      <w:r w:rsidR="00567CE5">
        <w:rPr>
          <w:sz w:val="24"/>
          <w:szCs w:val="24"/>
        </w:rPr>
        <w:t>“</w:t>
      </w:r>
      <w:r>
        <w:rPr>
          <w:sz w:val="24"/>
          <w:szCs w:val="24"/>
        </w:rPr>
        <w:t>Genel Rapor</w:t>
      </w:r>
      <w:r w:rsidR="00567CE5">
        <w:rPr>
          <w:sz w:val="24"/>
          <w:szCs w:val="24"/>
        </w:rPr>
        <w:t>”</w:t>
      </w:r>
      <w:r>
        <w:rPr>
          <w:sz w:val="24"/>
          <w:szCs w:val="24"/>
        </w:rPr>
        <w:t xml:space="preserve"> kısmı, öğrencinin stajdan kazanımlarını ve gerçekleştirdiği faaliyetleri içeren özetten oluşmalıdır. Bu özet en az 1000 kelime olmalıdır. </w:t>
      </w:r>
      <w:r>
        <w:rPr>
          <w:sz w:val="24"/>
        </w:rPr>
        <w:t xml:space="preserve">Günlükte yer alan </w:t>
      </w:r>
      <w:r w:rsidR="00567CE5">
        <w:rPr>
          <w:sz w:val="24"/>
        </w:rPr>
        <w:t>“</w:t>
      </w:r>
      <w:r>
        <w:rPr>
          <w:sz w:val="24"/>
        </w:rPr>
        <w:t>Genel Rapor</w:t>
      </w:r>
      <w:r w:rsidR="00567CE5">
        <w:rPr>
          <w:sz w:val="24"/>
        </w:rPr>
        <w:t>”</w:t>
      </w:r>
      <w:r>
        <w:rPr>
          <w:sz w:val="24"/>
        </w:rPr>
        <w:t xml:space="preserve">, </w:t>
      </w:r>
      <w:r w:rsidR="00115CA5">
        <w:rPr>
          <w:sz w:val="24"/>
        </w:rPr>
        <w:t xml:space="preserve">öğrenci tarafından staj deneyimi süresince edindiği bilgi ve becerileri, stajı gerçekleştirdiği kurumu, görev aldığı birimi/birimleri, aldığı sorumlulukları değerlendirdiği bir yazı olarak hazırlanmalıdır. Raporun dili </w:t>
      </w:r>
      <w:r w:rsidR="002E3A56">
        <w:rPr>
          <w:sz w:val="24"/>
        </w:rPr>
        <w:t>Türkçedir</w:t>
      </w:r>
      <w:r w:rsidR="00115CA5">
        <w:rPr>
          <w:sz w:val="24"/>
        </w:rPr>
        <w:t>.</w:t>
      </w:r>
      <w:r w:rsidR="00115CA5">
        <w:rPr>
          <w:spacing w:val="-4"/>
          <w:sz w:val="24"/>
        </w:rPr>
        <w:t xml:space="preserve"> </w:t>
      </w:r>
      <w:r w:rsidR="00115CA5">
        <w:rPr>
          <w:sz w:val="24"/>
        </w:rPr>
        <w:t>Rapor</w:t>
      </w:r>
      <w:r w:rsidR="000C66EF">
        <w:rPr>
          <w:sz w:val="24"/>
        </w:rPr>
        <w:t xml:space="preserve"> </w:t>
      </w:r>
      <w:r w:rsidR="00115CA5">
        <w:t>hazırlanırken APA 6 yazım kuralları dikkate alınmalıdır</w:t>
      </w:r>
      <w:r w:rsidR="00567CE5">
        <w:t xml:space="preserve">. </w:t>
      </w:r>
      <w:r w:rsidR="00115CA5">
        <w:t xml:space="preserve">Rapor, kaynakça ve ekler dışında en az </w:t>
      </w:r>
      <w:r w:rsidR="002257C5">
        <w:t>1000</w:t>
      </w:r>
      <w:r w:rsidR="00115CA5">
        <w:t xml:space="preserve"> kelime</w:t>
      </w:r>
      <w:r w:rsidR="00115CA5" w:rsidRPr="000704A9">
        <w:rPr>
          <w:spacing w:val="-2"/>
        </w:rPr>
        <w:t xml:space="preserve"> </w:t>
      </w:r>
      <w:r w:rsidR="00115CA5">
        <w:t>olmalıdır.</w:t>
      </w:r>
    </w:p>
    <w:p w14:paraId="7B8C985A" w14:textId="6A446595" w:rsidR="002E428F" w:rsidRDefault="00115CA5">
      <w:pPr>
        <w:pStyle w:val="Balk1"/>
        <w:spacing w:before="202"/>
      </w:pPr>
      <w:r>
        <w:lastRenderedPageBreak/>
        <w:t>Madde 1</w:t>
      </w:r>
      <w:r w:rsidR="000C66EF">
        <w:t>1</w:t>
      </w:r>
      <w:r>
        <w:t>. Staj Süresince Dikkate Alınan Temel Davranış</w:t>
      </w:r>
      <w:r>
        <w:rPr>
          <w:spacing w:val="-21"/>
        </w:rPr>
        <w:t xml:space="preserve"> </w:t>
      </w:r>
      <w:r>
        <w:t>İlkeleri</w:t>
      </w:r>
    </w:p>
    <w:p w14:paraId="5BBDA52A" w14:textId="77777777" w:rsidR="002E428F" w:rsidRDefault="002E428F">
      <w:pPr>
        <w:pStyle w:val="GvdeMetni"/>
        <w:spacing w:before="8"/>
        <w:ind w:left="0"/>
        <w:rPr>
          <w:b/>
          <w:sz w:val="20"/>
        </w:rPr>
      </w:pPr>
    </w:p>
    <w:p w14:paraId="157616D9" w14:textId="7A188CF0" w:rsidR="002E428F" w:rsidRDefault="00115CA5">
      <w:pPr>
        <w:pStyle w:val="GvdeMetni"/>
        <w:spacing w:line="276" w:lineRule="auto"/>
        <w:ind w:left="116"/>
      </w:pPr>
      <w:r>
        <w:t xml:space="preserve">Staj süresince öğrencilerin Türk Psikologlar Derneği tarafından hazırlanan etik ilkelere uygun şekilde davranmaları gerekmektedir. Aşağıdaki </w:t>
      </w:r>
      <w:r w:rsidR="00176BCB">
        <w:t>kısımda</w:t>
      </w:r>
      <w:r>
        <w:t xml:space="preserve"> staj süresince özellikle dikkat etmeleri gereken noktalar açıklanmıştır:</w:t>
      </w:r>
    </w:p>
    <w:p w14:paraId="06555432" w14:textId="2BC613C9" w:rsidR="002E428F" w:rsidRPr="002E3A56" w:rsidRDefault="00115CA5" w:rsidP="002E3A56">
      <w:pPr>
        <w:pStyle w:val="ListeParagraf"/>
        <w:numPr>
          <w:ilvl w:val="0"/>
          <w:numId w:val="1"/>
        </w:numPr>
        <w:tabs>
          <w:tab w:val="left" w:pos="837"/>
        </w:tabs>
        <w:spacing w:before="70"/>
        <w:ind w:hanging="361"/>
        <w:rPr>
          <w:sz w:val="24"/>
        </w:rPr>
      </w:pPr>
      <w:r>
        <w:rPr>
          <w:b/>
          <w:sz w:val="24"/>
        </w:rPr>
        <w:t xml:space="preserve">Profesyonel Olma: </w:t>
      </w:r>
      <w:r>
        <w:rPr>
          <w:sz w:val="24"/>
        </w:rPr>
        <w:t>Staj boyunca etkileşimde bulunulan kişilerle ölçülü, saygılı</w:t>
      </w:r>
      <w:r>
        <w:rPr>
          <w:spacing w:val="-5"/>
          <w:sz w:val="24"/>
        </w:rPr>
        <w:t xml:space="preserve"> </w:t>
      </w:r>
      <w:r>
        <w:rPr>
          <w:sz w:val="24"/>
        </w:rPr>
        <w:t>ve</w:t>
      </w:r>
      <w:r w:rsidR="002E3A56">
        <w:rPr>
          <w:sz w:val="24"/>
        </w:rPr>
        <w:t xml:space="preserve"> </w:t>
      </w:r>
      <w:r>
        <w:t>mesafeli olunmalıdır. Kurumun dikkate aldığı, yazılı olan veya olmayan kurallara uygun şekilde giyinilmesine dikkat edilmelidir.</w:t>
      </w:r>
    </w:p>
    <w:p w14:paraId="128BB1AC" w14:textId="77777777" w:rsidR="002E428F" w:rsidRDefault="00115CA5">
      <w:pPr>
        <w:pStyle w:val="ListeParagraf"/>
        <w:numPr>
          <w:ilvl w:val="0"/>
          <w:numId w:val="1"/>
        </w:numPr>
        <w:tabs>
          <w:tab w:val="left" w:pos="837"/>
        </w:tabs>
        <w:spacing w:line="276" w:lineRule="auto"/>
        <w:ind w:right="519"/>
        <w:rPr>
          <w:sz w:val="24"/>
        </w:rPr>
      </w:pPr>
      <w:r>
        <w:rPr>
          <w:b/>
          <w:sz w:val="24"/>
        </w:rPr>
        <w:t xml:space="preserve">Dürüstlük: </w:t>
      </w:r>
      <w:r>
        <w:rPr>
          <w:sz w:val="24"/>
        </w:rPr>
        <w:t>Öğrencilerden adil, dürüst ve başkalarının haklarına saygılı şekilde davranmaları beklenmektedir. Öğrencinin staj yapılan kurumda kendisini tanıtırken, eğitimi ve yetkinlikleriyle ilgili aldatıcı, yanlış ve yanıltıcı bildirimlerde</w:t>
      </w:r>
      <w:r>
        <w:rPr>
          <w:spacing w:val="-20"/>
          <w:sz w:val="24"/>
        </w:rPr>
        <w:t xml:space="preserve"> </w:t>
      </w:r>
      <w:r>
        <w:rPr>
          <w:sz w:val="24"/>
        </w:rPr>
        <w:t>bulunmaması gerekmektedir.</w:t>
      </w:r>
    </w:p>
    <w:p w14:paraId="6F68526F" w14:textId="3768AEF3" w:rsidR="002E428F" w:rsidRDefault="00115CA5" w:rsidP="00113802">
      <w:pPr>
        <w:pStyle w:val="ListeParagraf"/>
        <w:numPr>
          <w:ilvl w:val="0"/>
          <w:numId w:val="1"/>
        </w:numPr>
        <w:tabs>
          <w:tab w:val="left" w:pos="837"/>
        </w:tabs>
        <w:spacing w:line="276" w:lineRule="auto"/>
        <w:ind w:right="280"/>
      </w:pPr>
      <w:r w:rsidRPr="00113802">
        <w:rPr>
          <w:b/>
          <w:sz w:val="24"/>
        </w:rPr>
        <w:t xml:space="preserve">Sorumluluk: </w:t>
      </w:r>
      <w:r>
        <w:rPr>
          <w:sz w:val="24"/>
        </w:rPr>
        <w:t>Öğrenci, stajını yaptığı kurumda kendisine verilen görevleri zamanında</w:t>
      </w:r>
      <w:r w:rsidRPr="00113802">
        <w:rPr>
          <w:spacing w:val="-18"/>
          <w:sz w:val="24"/>
        </w:rPr>
        <w:t xml:space="preserve"> </w:t>
      </w:r>
      <w:r>
        <w:rPr>
          <w:sz w:val="24"/>
        </w:rPr>
        <w:t>ve eksiksiz şekilde tamamlamalıdır. Staj yapılan kuruma ait bilgi, rapor, görsel ve/</w:t>
      </w:r>
      <w:r w:rsidR="00113802">
        <w:rPr>
          <w:sz w:val="24"/>
        </w:rPr>
        <w:t>ve</w:t>
      </w:r>
      <w:r>
        <w:rPr>
          <w:sz w:val="24"/>
        </w:rPr>
        <w:t>ya işitsel kayıt ve belgeleri kurumun izni olmadan kurum içi ve/veya dışı kişilerle paylaşmamalı, kurum dışına çıkarmamalıdır. Etkileşimde bulunulan kişiler hak ve</w:t>
      </w:r>
      <w:r w:rsidRPr="00113802">
        <w:rPr>
          <w:spacing w:val="-5"/>
          <w:sz w:val="24"/>
        </w:rPr>
        <w:t xml:space="preserve"> </w:t>
      </w:r>
      <w:r>
        <w:rPr>
          <w:sz w:val="24"/>
        </w:rPr>
        <w:t>özgürlüklerini</w:t>
      </w:r>
      <w:r w:rsidR="00113802">
        <w:rPr>
          <w:sz w:val="24"/>
        </w:rPr>
        <w:t xml:space="preserve"> </w:t>
      </w:r>
      <w:r w:rsidRPr="00113802">
        <w:rPr>
          <w:sz w:val="24"/>
          <w:szCs w:val="24"/>
        </w:rPr>
        <w:t>gözetmeli, mahremiyetlerine saygı göstermelidirler.</w:t>
      </w:r>
    </w:p>
    <w:p w14:paraId="102F4D0F" w14:textId="77777777" w:rsidR="002E428F" w:rsidRDefault="00115CA5">
      <w:pPr>
        <w:pStyle w:val="ListeParagraf"/>
        <w:numPr>
          <w:ilvl w:val="0"/>
          <w:numId w:val="1"/>
        </w:numPr>
        <w:tabs>
          <w:tab w:val="left" w:pos="837"/>
        </w:tabs>
        <w:spacing w:before="40" w:line="278" w:lineRule="auto"/>
        <w:ind w:right="570"/>
        <w:rPr>
          <w:sz w:val="24"/>
        </w:rPr>
      </w:pPr>
      <w:r>
        <w:rPr>
          <w:b/>
          <w:sz w:val="24"/>
        </w:rPr>
        <w:t xml:space="preserve">Yetkinlik: </w:t>
      </w:r>
      <w:r>
        <w:rPr>
          <w:sz w:val="24"/>
        </w:rPr>
        <w:t>Stajları boyunca kendilerine verilen görev ve sorumlulukları yetkinlikleri bağlamında değerlendirerek yapıp yapamayacaklarını sorumlu kişiye</w:t>
      </w:r>
      <w:r>
        <w:rPr>
          <w:spacing w:val="-21"/>
          <w:sz w:val="24"/>
        </w:rPr>
        <w:t xml:space="preserve"> </w:t>
      </w:r>
      <w:r>
        <w:rPr>
          <w:sz w:val="24"/>
        </w:rPr>
        <w:t>bildirmelidirler.</w:t>
      </w:r>
    </w:p>
    <w:p w14:paraId="01ABFF1C" w14:textId="77777777" w:rsidR="002E428F" w:rsidRDefault="00115CA5">
      <w:pPr>
        <w:pStyle w:val="ListeParagraf"/>
        <w:numPr>
          <w:ilvl w:val="0"/>
          <w:numId w:val="1"/>
        </w:numPr>
        <w:tabs>
          <w:tab w:val="left" w:pos="837"/>
        </w:tabs>
        <w:spacing w:line="276" w:lineRule="auto"/>
        <w:ind w:right="152"/>
        <w:rPr>
          <w:sz w:val="24"/>
        </w:rPr>
      </w:pPr>
      <w:r>
        <w:rPr>
          <w:b/>
          <w:sz w:val="24"/>
        </w:rPr>
        <w:t xml:space="preserve">İntihalden kaçınma: </w:t>
      </w:r>
      <w:r>
        <w:rPr>
          <w:sz w:val="24"/>
        </w:rPr>
        <w:t>Kurumdaki kişiler tarafından kendisine verilen görevlerde veya</w:t>
      </w:r>
      <w:r>
        <w:rPr>
          <w:spacing w:val="-23"/>
          <w:sz w:val="24"/>
        </w:rPr>
        <w:t xml:space="preserve"> </w:t>
      </w:r>
      <w:r>
        <w:rPr>
          <w:sz w:val="24"/>
        </w:rPr>
        <w:t>staj sürecinin raporlama aşamasında yaptıkları çalışmaların özgünlüğüne dikkat etmeli, kopyalamadan kaçınmalıdırlar. Yararlandıkları kaynakları APA yazım kılavuzuna göre belirtmelidirler.</w:t>
      </w:r>
    </w:p>
    <w:p w14:paraId="5D2E8A94" w14:textId="77777777" w:rsidR="00704826" w:rsidRDefault="00704826" w:rsidP="00704826">
      <w:pPr>
        <w:pStyle w:val="Balk1"/>
        <w:spacing w:before="75"/>
      </w:pPr>
    </w:p>
    <w:p w14:paraId="6BFACA5C" w14:textId="22336C81" w:rsidR="00704826" w:rsidRPr="00704826" w:rsidRDefault="00704826" w:rsidP="00704826">
      <w:pPr>
        <w:pStyle w:val="Balk1"/>
        <w:spacing w:before="75"/>
      </w:pPr>
      <w:r>
        <w:t>DEĞERLENDİRME KRİTERLERİ</w:t>
      </w:r>
    </w:p>
    <w:p w14:paraId="003BA6F9" w14:textId="393C8D2D" w:rsidR="002E428F" w:rsidRDefault="00115CA5" w:rsidP="00A32CBD">
      <w:pPr>
        <w:pStyle w:val="GvdeMetni"/>
        <w:spacing w:before="196" w:line="276" w:lineRule="auto"/>
        <w:ind w:left="116"/>
        <w:jc w:val="both"/>
      </w:pPr>
      <w:r>
        <w:rPr>
          <w:b/>
        </w:rPr>
        <w:t>Madde 1</w:t>
      </w:r>
      <w:r w:rsidR="000C66EF">
        <w:rPr>
          <w:b/>
        </w:rPr>
        <w:t>2</w:t>
      </w:r>
      <w:r>
        <w:rPr>
          <w:b/>
        </w:rPr>
        <w:t xml:space="preserve">. </w:t>
      </w:r>
      <w:r>
        <w:t>“PSİ 471 Psikoloji Alan Stajı” dersi ‘</w:t>
      </w:r>
      <w:r w:rsidR="00FE26F3">
        <w:t>Geçti</w:t>
      </w:r>
      <w:r>
        <w:t>/</w:t>
      </w:r>
      <w:r w:rsidR="00FE26F3">
        <w:t>Kaldı</w:t>
      </w:r>
      <w:r w:rsidR="00A32CBD">
        <w:t xml:space="preserve">’ </w:t>
      </w:r>
      <w:r>
        <w:t xml:space="preserve">olarak </w:t>
      </w:r>
      <w:r w:rsidR="00113802">
        <w:t>değerlendirilir</w:t>
      </w:r>
      <w:r>
        <w:t>. Staja devam etmeyen, staj raporu yetersiz bulunan, staj süresince temel davranış</w:t>
      </w:r>
      <w:r w:rsidR="00A32CBD">
        <w:t xml:space="preserve"> ilkelerine</w:t>
      </w:r>
      <w:r>
        <w:t xml:space="preserve"> uyma</w:t>
      </w:r>
      <w:r w:rsidR="00A32CBD">
        <w:t>yan öğrenciler</w:t>
      </w:r>
      <w:r>
        <w:t xml:space="preserve"> ‘</w:t>
      </w:r>
      <w:r w:rsidR="00A32CBD">
        <w:t xml:space="preserve">Kaldı’ olarak </w:t>
      </w:r>
      <w:r w:rsidR="00B93A5B">
        <w:t>değerlendirilirler</w:t>
      </w:r>
      <w:r>
        <w:t>.</w:t>
      </w:r>
      <w:r w:rsidR="00A32CBD">
        <w:t xml:space="preserve"> İlgili değerlendirmeler öğrencilerle ve kurum yetkilileriyle gerçekleştirilen görüşmeler, </w:t>
      </w:r>
      <w:r w:rsidR="00567CE5">
        <w:t>S</w:t>
      </w:r>
      <w:r w:rsidR="00A32CBD">
        <w:t xml:space="preserve">taj </w:t>
      </w:r>
      <w:r w:rsidR="00567CE5">
        <w:t>D</w:t>
      </w:r>
      <w:r w:rsidR="00A32CBD">
        <w:t>evam</w:t>
      </w:r>
      <w:r w:rsidR="00567CE5">
        <w:t xml:space="preserve"> Formu (EK-3), S</w:t>
      </w:r>
      <w:r w:rsidR="00A32CBD">
        <w:t xml:space="preserve">taj </w:t>
      </w:r>
      <w:r w:rsidR="00567CE5">
        <w:t>P</w:t>
      </w:r>
      <w:r w:rsidR="00A32CBD">
        <w:t xml:space="preserve">erformans </w:t>
      </w:r>
      <w:r w:rsidR="00567CE5">
        <w:t>Değerlendirme F</w:t>
      </w:r>
      <w:r w:rsidR="00A32CBD">
        <w:t>ormu</w:t>
      </w:r>
      <w:r w:rsidR="00567CE5">
        <w:t xml:space="preserve"> (EK-4) ve Staj Günlüğü (EK-5)</w:t>
      </w:r>
      <w:r w:rsidR="00A32CBD">
        <w:t xml:space="preserve"> </w:t>
      </w:r>
      <w:r w:rsidR="000E33B6">
        <w:t>esas alınarak</w:t>
      </w:r>
      <w:r w:rsidR="00A32CBD">
        <w:t xml:space="preserve"> gerçekleştirilir.</w:t>
      </w:r>
    </w:p>
    <w:p w14:paraId="77B4152E" w14:textId="529D7966" w:rsidR="00B91BAE" w:rsidRDefault="00B91BAE">
      <w:pPr>
        <w:pStyle w:val="GvdeMetni"/>
        <w:spacing w:before="1" w:line="276" w:lineRule="auto"/>
        <w:ind w:left="116" w:right="747"/>
      </w:pPr>
    </w:p>
    <w:p w14:paraId="0B075FDD" w14:textId="77777777" w:rsidR="00B91BAE" w:rsidRPr="000C66EF" w:rsidRDefault="00B91BAE" w:rsidP="00B91BAE">
      <w:pPr>
        <w:pStyle w:val="Balk1"/>
      </w:pPr>
      <w:r w:rsidRPr="000C66EF">
        <w:t>YÜRÜRLÜK</w:t>
      </w:r>
    </w:p>
    <w:p w14:paraId="34F55776" w14:textId="77777777" w:rsidR="00B91BAE" w:rsidRPr="000C66EF" w:rsidRDefault="00B91BAE" w:rsidP="00B91BAE">
      <w:pPr>
        <w:pStyle w:val="GvdeMetni"/>
        <w:spacing w:before="5"/>
        <w:ind w:left="0"/>
        <w:rPr>
          <w:b/>
          <w:sz w:val="20"/>
        </w:rPr>
      </w:pPr>
    </w:p>
    <w:p w14:paraId="432909DB" w14:textId="55DB5698" w:rsidR="00B91BAE" w:rsidRDefault="00B91BAE" w:rsidP="00B91BAE">
      <w:pPr>
        <w:pStyle w:val="GvdeMetni"/>
        <w:spacing w:before="1" w:line="276" w:lineRule="auto"/>
        <w:ind w:left="116" w:right="953"/>
        <w:jc w:val="both"/>
      </w:pPr>
      <w:r w:rsidRPr="000C66EF">
        <w:rPr>
          <w:b/>
        </w:rPr>
        <w:t xml:space="preserve">Madde </w:t>
      </w:r>
      <w:r w:rsidR="000C66EF">
        <w:rPr>
          <w:b/>
        </w:rPr>
        <w:t>13</w:t>
      </w:r>
      <w:r w:rsidRPr="000C66EF">
        <w:rPr>
          <w:b/>
        </w:rPr>
        <w:t xml:space="preserve">. </w:t>
      </w:r>
      <w:r w:rsidRPr="000C66EF">
        <w:t xml:space="preserve">Bu yönerge yayımlandığı tarihten itibaren geçerlidir. Yönerge, gerekli görülen durumlarda değerlendirilerek güncellenebilir. En güncel sürüm </w:t>
      </w:r>
      <w:r w:rsidR="00176BCB" w:rsidRPr="000C66EF">
        <w:t>Psikoloji Bölümünün</w:t>
      </w:r>
      <w:r w:rsidRPr="000C66EF">
        <w:t xml:space="preserve"> web sayfasında yayınlanır, sürümün güncelliğini takip etmek bölümün sorumluluğundadır.</w:t>
      </w:r>
      <w:r>
        <w:t xml:space="preserve"> </w:t>
      </w:r>
    </w:p>
    <w:p w14:paraId="5CA60A2A" w14:textId="68E0D050" w:rsidR="00B91BAE" w:rsidRDefault="00B91BAE" w:rsidP="00B91BAE">
      <w:pPr>
        <w:pStyle w:val="GvdeMetni"/>
        <w:spacing w:before="1" w:line="276" w:lineRule="auto"/>
        <w:ind w:left="116" w:right="953"/>
        <w:jc w:val="both"/>
      </w:pPr>
    </w:p>
    <w:p w14:paraId="6BD50BE3" w14:textId="77777777" w:rsidR="00B91BAE" w:rsidRPr="000C66EF" w:rsidRDefault="00B91BAE" w:rsidP="00B91BAE">
      <w:pPr>
        <w:pStyle w:val="Balk1"/>
      </w:pPr>
      <w:r w:rsidRPr="000C66EF">
        <w:t>YÜRÜTME</w:t>
      </w:r>
    </w:p>
    <w:p w14:paraId="170C78AB" w14:textId="3173D8D8" w:rsidR="00B91BAE" w:rsidRPr="000C66EF" w:rsidRDefault="00B91BAE" w:rsidP="00B91BAE">
      <w:pPr>
        <w:pStyle w:val="GvdeMetni"/>
        <w:spacing w:before="1" w:line="276" w:lineRule="auto"/>
        <w:ind w:left="116" w:right="953"/>
        <w:jc w:val="both"/>
      </w:pPr>
      <w:r w:rsidRPr="000C66EF">
        <w:br/>
      </w:r>
      <w:r w:rsidR="002E3A56" w:rsidRPr="002E3A56">
        <w:rPr>
          <w:b/>
        </w:rPr>
        <w:t>Madde</w:t>
      </w:r>
      <w:r w:rsidRPr="002E3A56">
        <w:rPr>
          <w:b/>
        </w:rPr>
        <w:t xml:space="preserve"> </w:t>
      </w:r>
      <w:r w:rsidR="000C66EF" w:rsidRPr="002E3A56">
        <w:rPr>
          <w:b/>
        </w:rPr>
        <w:t>14</w:t>
      </w:r>
      <w:r w:rsidRPr="002E3A56">
        <w:rPr>
          <w:b/>
        </w:rPr>
        <w:t xml:space="preserve">. </w:t>
      </w:r>
      <w:r w:rsidRPr="000C66EF">
        <w:t xml:space="preserve">Bu </w:t>
      </w:r>
      <w:proofErr w:type="spellStart"/>
      <w:r w:rsidRPr="000C66EF">
        <w:t>yönerge</w:t>
      </w:r>
      <w:proofErr w:type="spellEnd"/>
      <w:r w:rsidRPr="000C66EF">
        <w:t xml:space="preserve"> </w:t>
      </w:r>
      <w:proofErr w:type="spellStart"/>
      <w:r w:rsidRPr="000C66EF">
        <w:t>hükümlerini</w:t>
      </w:r>
      <w:proofErr w:type="spellEnd"/>
      <w:r w:rsidRPr="000C66EF">
        <w:t xml:space="preserve"> </w:t>
      </w:r>
      <w:proofErr w:type="spellStart"/>
      <w:r w:rsidRPr="000C66EF">
        <w:t>İstanbul</w:t>
      </w:r>
      <w:proofErr w:type="spellEnd"/>
      <w:r w:rsidRPr="000C66EF">
        <w:t xml:space="preserve"> Gedik Üniversitesi </w:t>
      </w:r>
      <w:proofErr w:type="spellStart"/>
      <w:r w:rsidRPr="000C66EF">
        <w:t>Rektöru</w:t>
      </w:r>
      <w:proofErr w:type="spellEnd"/>
      <w:r w:rsidRPr="000C66EF">
        <w:t xml:space="preserve">̈ </w:t>
      </w:r>
      <w:proofErr w:type="spellStart"/>
      <w:r w:rsidRPr="000C66EF">
        <w:t>yürütür</w:t>
      </w:r>
      <w:proofErr w:type="spellEnd"/>
      <w:r w:rsidRPr="000C66EF">
        <w:t xml:space="preserve">. </w:t>
      </w:r>
    </w:p>
    <w:p w14:paraId="13A46BDA" w14:textId="77777777" w:rsidR="00B91BAE" w:rsidRDefault="00B91BAE" w:rsidP="00B91BAE">
      <w:pPr>
        <w:pStyle w:val="GvdeMetni"/>
        <w:spacing w:before="1" w:line="276" w:lineRule="auto"/>
        <w:ind w:left="116" w:right="953"/>
        <w:jc w:val="both"/>
      </w:pPr>
    </w:p>
    <w:p w14:paraId="7E472946" w14:textId="6D97BC1C" w:rsidR="00B91BAE" w:rsidRDefault="00B91BAE" w:rsidP="00B91BAE">
      <w:pPr>
        <w:pStyle w:val="GvdeMetni"/>
        <w:spacing w:before="1" w:line="276" w:lineRule="auto"/>
        <w:ind w:left="0" w:right="747"/>
      </w:pPr>
    </w:p>
    <w:p w14:paraId="5350E242" w14:textId="77777777" w:rsidR="0012097B" w:rsidRDefault="0012097B" w:rsidP="00B91BAE">
      <w:pPr>
        <w:pStyle w:val="GvdeMetni"/>
        <w:spacing w:before="1" w:line="276" w:lineRule="auto"/>
        <w:ind w:left="0" w:right="747"/>
      </w:pPr>
    </w:p>
    <w:p w14:paraId="0B814A25" w14:textId="77777777" w:rsidR="002E428F" w:rsidRDefault="00115CA5">
      <w:pPr>
        <w:pStyle w:val="Balk1"/>
        <w:spacing w:before="203"/>
      </w:pPr>
      <w:r>
        <w:lastRenderedPageBreak/>
        <w:t>SON HÜKÜMLER</w:t>
      </w:r>
    </w:p>
    <w:p w14:paraId="7A061CF2" w14:textId="77777777" w:rsidR="002E428F" w:rsidRDefault="002E428F">
      <w:pPr>
        <w:pStyle w:val="GvdeMetni"/>
        <w:spacing w:before="7"/>
        <w:ind w:left="0"/>
        <w:rPr>
          <w:b/>
          <w:sz w:val="20"/>
        </w:rPr>
      </w:pPr>
    </w:p>
    <w:p w14:paraId="57915E46" w14:textId="0ADAE2B2" w:rsidR="002E428F" w:rsidRDefault="00115CA5">
      <w:pPr>
        <w:pStyle w:val="GvdeMetni"/>
        <w:spacing w:line="276" w:lineRule="auto"/>
        <w:ind w:left="116"/>
      </w:pPr>
      <w:r>
        <w:rPr>
          <w:b/>
        </w:rPr>
        <w:t>Madde 1</w:t>
      </w:r>
      <w:r w:rsidR="008D416F">
        <w:rPr>
          <w:b/>
        </w:rPr>
        <w:t>5</w:t>
      </w:r>
      <w:r>
        <w:rPr>
          <w:b/>
        </w:rPr>
        <w:t xml:space="preserve">. </w:t>
      </w:r>
      <w:r>
        <w:t>İş bu yönerge bu madde dâhil on b</w:t>
      </w:r>
      <w:r w:rsidR="008D416F">
        <w:t xml:space="preserve">eş </w:t>
      </w:r>
      <w:r>
        <w:t>(1</w:t>
      </w:r>
      <w:r w:rsidR="008D416F">
        <w:t>5</w:t>
      </w:r>
      <w:r>
        <w:t xml:space="preserve">) madde ve </w:t>
      </w:r>
      <w:r w:rsidR="008D416F">
        <w:t>aşağıdaki eklerden</w:t>
      </w:r>
      <w:r>
        <w:t xml:space="preserve"> ibarettir. </w:t>
      </w:r>
    </w:p>
    <w:p w14:paraId="450567A5" w14:textId="7B660EF6" w:rsidR="008D416F" w:rsidRDefault="008D416F">
      <w:pPr>
        <w:pStyle w:val="GvdeMetni"/>
        <w:spacing w:line="276" w:lineRule="auto"/>
        <w:ind w:left="116"/>
      </w:pPr>
    </w:p>
    <w:p w14:paraId="1558F466" w14:textId="4C2A9D21" w:rsidR="008D416F" w:rsidRDefault="008D416F">
      <w:pPr>
        <w:pStyle w:val="GvdeMetni"/>
        <w:spacing w:line="276" w:lineRule="auto"/>
        <w:ind w:left="116"/>
      </w:pPr>
      <w:r>
        <w:t>EK-1: Staj Bilgi Formu</w:t>
      </w:r>
    </w:p>
    <w:p w14:paraId="08285D62" w14:textId="0896A634" w:rsidR="008D416F" w:rsidRDefault="008D416F">
      <w:pPr>
        <w:pStyle w:val="GvdeMetni"/>
        <w:spacing w:line="276" w:lineRule="auto"/>
        <w:ind w:left="116"/>
      </w:pPr>
      <w:r>
        <w:t>EK-1 (1): Staj İşyeri Onay Bilgi Formu</w:t>
      </w:r>
    </w:p>
    <w:p w14:paraId="7073F05B" w14:textId="2D5188C7" w:rsidR="008D416F" w:rsidRDefault="008D416F">
      <w:pPr>
        <w:pStyle w:val="GvdeMetni"/>
        <w:spacing w:line="276" w:lineRule="auto"/>
        <w:ind w:left="116"/>
      </w:pPr>
      <w:r>
        <w:t>EK-1 (2): İşsizlik Fonu Katkı Bilgi Formu</w:t>
      </w:r>
    </w:p>
    <w:p w14:paraId="2BF918A1" w14:textId="331CB41C" w:rsidR="008D416F" w:rsidRDefault="008D416F">
      <w:pPr>
        <w:pStyle w:val="GvdeMetni"/>
        <w:spacing w:line="276" w:lineRule="auto"/>
        <w:ind w:left="116"/>
      </w:pPr>
      <w:r>
        <w:t>EK-2: Staj Davranış Kodu</w:t>
      </w:r>
    </w:p>
    <w:p w14:paraId="6F365688" w14:textId="15A05FF5" w:rsidR="008D416F" w:rsidRDefault="008D416F">
      <w:pPr>
        <w:pStyle w:val="GvdeMetni"/>
        <w:spacing w:line="276" w:lineRule="auto"/>
        <w:ind w:left="116"/>
      </w:pPr>
      <w:r>
        <w:t>EK-3: Staj Devam Formu</w:t>
      </w:r>
    </w:p>
    <w:p w14:paraId="448DEEFA" w14:textId="7F1EAB41" w:rsidR="008D416F" w:rsidRDefault="008D416F">
      <w:pPr>
        <w:pStyle w:val="GvdeMetni"/>
        <w:spacing w:line="276" w:lineRule="auto"/>
        <w:ind w:left="116"/>
      </w:pPr>
      <w:r>
        <w:t>EK-4: Staj Performans Değerlendirme Formu</w:t>
      </w:r>
    </w:p>
    <w:p w14:paraId="569CCE81" w14:textId="49F59095" w:rsidR="000704A9" w:rsidRDefault="000704A9">
      <w:pPr>
        <w:pStyle w:val="GvdeMetni"/>
        <w:spacing w:line="276" w:lineRule="auto"/>
        <w:ind w:left="116"/>
      </w:pPr>
      <w:r>
        <w:t>EK-5: Staj Günlüğü</w:t>
      </w:r>
    </w:p>
    <w:p w14:paraId="0876B722" w14:textId="77777777" w:rsidR="00D51375" w:rsidRDefault="00D51375" w:rsidP="008D416F">
      <w:pPr>
        <w:pStyle w:val="GvdeMetni"/>
        <w:spacing w:before="3" w:line="451" w:lineRule="auto"/>
        <w:ind w:left="0" w:right="3230"/>
      </w:pPr>
    </w:p>
    <w:p w14:paraId="18DDEBFF" w14:textId="77777777" w:rsidR="00FE26F3" w:rsidRDefault="00FE26F3">
      <w:pPr>
        <w:pStyle w:val="GvdeMetni"/>
        <w:spacing w:before="3" w:line="451" w:lineRule="auto"/>
        <w:ind w:left="116" w:right="3230"/>
      </w:pPr>
    </w:p>
    <w:sectPr w:rsidR="00FE26F3">
      <w:pgSz w:w="12240" w:h="15840"/>
      <w:pgMar w:top="134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F77AE"/>
    <w:multiLevelType w:val="hybridMultilevel"/>
    <w:tmpl w:val="4768BB90"/>
    <w:lvl w:ilvl="0" w:tplc="30129D58">
      <w:start w:val="1"/>
      <w:numFmt w:val="decimal"/>
      <w:lvlText w:val="%1."/>
      <w:lvlJc w:val="left"/>
      <w:pPr>
        <w:ind w:left="836" w:hanging="360"/>
      </w:pPr>
      <w:rPr>
        <w:rFonts w:ascii="Times New Roman" w:eastAsia="Times New Roman" w:hAnsi="Times New Roman" w:cs="Times New Roman" w:hint="default"/>
        <w:spacing w:val="-5"/>
        <w:w w:val="99"/>
        <w:sz w:val="24"/>
        <w:szCs w:val="24"/>
        <w:lang w:val="tr-TR" w:eastAsia="en-US" w:bidi="ar-SA"/>
      </w:rPr>
    </w:lvl>
    <w:lvl w:ilvl="1" w:tplc="AA8E95C0">
      <w:numFmt w:val="bullet"/>
      <w:lvlText w:val="•"/>
      <w:lvlJc w:val="left"/>
      <w:pPr>
        <w:ind w:left="1718" w:hanging="360"/>
      </w:pPr>
      <w:rPr>
        <w:rFonts w:hint="default"/>
        <w:lang w:val="tr-TR" w:eastAsia="en-US" w:bidi="ar-SA"/>
      </w:rPr>
    </w:lvl>
    <w:lvl w:ilvl="2" w:tplc="5C06B868">
      <w:numFmt w:val="bullet"/>
      <w:lvlText w:val="•"/>
      <w:lvlJc w:val="left"/>
      <w:pPr>
        <w:ind w:left="2596" w:hanging="360"/>
      </w:pPr>
      <w:rPr>
        <w:rFonts w:hint="default"/>
        <w:lang w:val="tr-TR" w:eastAsia="en-US" w:bidi="ar-SA"/>
      </w:rPr>
    </w:lvl>
    <w:lvl w:ilvl="3" w:tplc="DDF6A370">
      <w:numFmt w:val="bullet"/>
      <w:lvlText w:val="•"/>
      <w:lvlJc w:val="left"/>
      <w:pPr>
        <w:ind w:left="3474" w:hanging="360"/>
      </w:pPr>
      <w:rPr>
        <w:rFonts w:hint="default"/>
        <w:lang w:val="tr-TR" w:eastAsia="en-US" w:bidi="ar-SA"/>
      </w:rPr>
    </w:lvl>
    <w:lvl w:ilvl="4" w:tplc="9CC0E97A">
      <w:numFmt w:val="bullet"/>
      <w:lvlText w:val="•"/>
      <w:lvlJc w:val="left"/>
      <w:pPr>
        <w:ind w:left="4352" w:hanging="360"/>
      </w:pPr>
      <w:rPr>
        <w:rFonts w:hint="default"/>
        <w:lang w:val="tr-TR" w:eastAsia="en-US" w:bidi="ar-SA"/>
      </w:rPr>
    </w:lvl>
    <w:lvl w:ilvl="5" w:tplc="82E03978">
      <w:numFmt w:val="bullet"/>
      <w:lvlText w:val="•"/>
      <w:lvlJc w:val="left"/>
      <w:pPr>
        <w:ind w:left="5230" w:hanging="360"/>
      </w:pPr>
      <w:rPr>
        <w:rFonts w:hint="default"/>
        <w:lang w:val="tr-TR" w:eastAsia="en-US" w:bidi="ar-SA"/>
      </w:rPr>
    </w:lvl>
    <w:lvl w:ilvl="6" w:tplc="2B2E0F42">
      <w:numFmt w:val="bullet"/>
      <w:lvlText w:val="•"/>
      <w:lvlJc w:val="left"/>
      <w:pPr>
        <w:ind w:left="6108" w:hanging="360"/>
      </w:pPr>
      <w:rPr>
        <w:rFonts w:hint="default"/>
        <w:lang w:val="tr-TR" w:eastAsia="en-US" w:bidi="ar-SA"/>
      </w:rPr>
    </w:lvl>
    <w:lvl w:ilvl="7" w:tplc="B2B8EA40">
      <w:numFmt w:val="bullet"/>
      <w:lvlText w:val="•"/>
      <w:lvlJc w:val="left"/>
      <w:pPr>
        <w:ind w:left="6986" w:hanging="360"/>
      </w:pPr>
      <w:rPr>
        <w:rFonts w:hint="default"/>
        <w:lang w:val="tr-TR" w:eastAsia="en-US" w:bidi="ar-SA"/>
      </w:rPr>
    </w:lvl>
    <w:lvl w:ilvl="8" w:tplc="526C6818">
      <w:numFmt w:val="bullet"/>
      <w:lvlText w:val="•"/>
      <w:lvlJc w:val="left"/>
      <w:pPr>
        <w:ind w:left="7864" w:hanging="360"/>
      </w:pPr>
      <w:rPr>
        <w:rFonts w:hint="default"/>
        <w:lang w:val="tr-TR" w:eastAsia="en-US" w:bidi="ar-SA"/>
      </w:rPr>
    </w:lvl>
  </w:abstractNum>
  <w:abstractNum w:abstractNumId="1" w15:restartNumberingAfterBreak="0">
    <w:nsid w:val="148A23D0"/>
    <w:multiLevelType w:val="hybridMultilevel"/>
    <w:tmpl w:val="21FAF0E6"/>
    <w:lvl w:ilvl="0" w:tplc="30768B40">
      <w:start w:val="1"/>
      <w:numFmt w:val="lowerLetter"/>
      <w:lvlText w:val="%1."/>
      <w:lvlJc w:val="left"/>
      <w:pPr>
        <w:ind w:left="836" w:hanging="360"/>
      </w:pPr>
      <w:rPr>
        <w:rFonts w:ascii="Times New Roman" w:eastAsia="Times New Roman" w:hAnsi="Times New Roman" w:cs="Times New Roman" w:hint="default"/>
        <w:spacing w:val="-3"/>
        <w:w w:val="100"/>
        <w:sz w:val="24"/>
        <w:szCs w:val="24"/>
        <w:lang w:val="tr-TR" w:eastAsia="en-US" w:bidi="ar-SA"/>
      </w:rPr>
    </w:lvl>
    <w:lvl w:ilvl="1" w:tplc="B16E686E">
      <w:numFmt w:val="bullet"/>
      <w:lvlText w:val="•"/>
      <w:lvlJc w:val="left"/>
      <w:pPr>
        <w:ind w:left="1718" w:hanging="360"/>
      </w:pPr>
      <w:rPr>
        <w:rFonts w:hint="default"/>
        <w:lang w:val="tr-TR" w:eastAsia="en-US" w:bidi="ar-SA"/>
      </w:rPr>
    </w:lvl>
    <w:lvl w:ilvl="2" w:tplc="D55CB1DA">
      <w:numFmt w:val="bullet"/>
      <w:lvlText w:val="•"/>
      <w:lvlJc w:val="left"/>
      <w:pPr>
        <w:ind w:left="2596" w:hanging="360"/>
      </w:pPr>
      <w:rPr>
        <w:rFonts w:hint="default"/>
        <w:lang w:val="tr-TR" w:eastAsia="en-US" w:bidi="ar-SA"/>
      </w:rPr>
    </w:lvl>
    <w:lvl w:ilvl="3" w:tplc="9BC44730">
      <w:numFmt w:val="bullet"/>
      <w:lvlText w:val="•"/>
      <w:lvlJc w:val="left"/>
      <w:pPr>
        <w:ind w:left="3474" w:hanging="360"/>
      </w:pPr>
      <w:rPr>
        <w:rFonts w:hint="default"/>
        <w:lang w:val="tr-TR" w:eastAsia="en-US" w:bidi="ar-SA"/>
      </w:rPr>
    </w:lvl>
    <w:lvl w:ilvl="4" w:tplc="883AB006">
      <w:numFmt w:val="bullet"/>
      <w:lvlText w:val="•"/>
      <w:lvlJc w:val="left"/>
      <w:pPr>
        <w:ind w:left="4352" w:hanging="360"/>
      </w:pPr>
      <w:rPr>
        <w:rFonts w:hint="default"/>
        <w:lang w:val="tr-TR" w:eastAsia="en-US" w:bidi="ar-SA"/>
      </w:rPr>
    </w:lvl>
    <w:lvl w:ilvl="5" w:tplc="4CE8F5E4">
      <w:numFmt w:val="bullet"/>
      <w:lvlText w:val="•"/>
      <w:lvlJc w:val="left"/>
      <w:pPr>
        <w:ind w:left="5230" w:hanging="360"/>
      </w:pPr>
      <w:rPr>
        <w:rFonts w:hint="default"/>
        <w:lang w:val="tr-TR" w:eastAsia="en-US" w:bidi="ar-SA"/>
      </w:rPr>
    </w:lvl>
    <w:lvl w:ilvl="6" w:tplc="F426DAFA">
      <w:numFmt w:val="bullet"/>
      <w:lvlText w:val="•"/>
      <w:lvlJc w:val="left"/>
      <w:pPr>
        <w:ind w:left="6108" w:hanging="360"/>
      </w:pPr>
      <w:rPr>
        <w:rFonts w:hint="default"/>
        <w:lang w:val="tr-TR" w:eastAsia="en-US" w:bidi="ar-SA"/>
      </w:rPr>
    </w:lvl>
    <w:lvl w:ilvl="7" w:tplc="63BCBF2E">
      <w:numFmt w:val="bullet"/>
      <w:lvlText w:val="•"/>
      <w:lvlJc w:val="left"/>
      <w:pPr>
        <w:ind w:left="6986" w:hanging="360"/>
      </w:pPr>
      <w:rPr>
        <w:rFonts w:hint="default"/>
        <w:lang w:val="tr-TR" w:eastAsia="en-US" w:bidi="ar-SA"/>
      </w:rPr>
    </w:lvl>
    <w:lvl w:ilvl="8" w:tplc="E9725DCC">
      <w:numFmt w:val="bullet"/>
      <w:lvlText w:val="•"/>
      <w:lvlJc w:val="left"/>
      <w:pPr>
        <w:ind w:left="7864" w:hanging="360"/>
      </w:pPr>
      <w:rPr>
        <w:rFonts w:hint="default"/>
        <w:lang w:val="tr-TR" w:eastAsia="en-US" w:bidi="ar-SA"/>
      </w:rPr>
    </w:lvl>
  </w:abstractNum>
  <w:abstractNum w:abstractNumId="2" w15:restartNumberingAfterBreak="0">
    <w:nsid w:val="65C800F1"/>
    <w:multiLevelType w:val="hybridMultilevel"/>
    <w:tmpl w:val="B122146C"/>
    <w:lvl w:ilvl="0" w:tplc="F1F8708C">
      <w:start w:val="1"/>
      <w:numFmt w:val="lowerLetter"/>
      <w:lvlText w:val="%1."/>
      <w:lvlJc w:val="left"/>
      <w:pPr>
        <w:ind w:left="836" w:hanging="360"/>
      </w:pPr>
      <w:rPr>
        <w:rFonts w:ascii="Times New Roman" w:eastAsia="Times New Roman" w:hAnsi="Times New Roman" w:cs="Times New Roman" w:hint="default"/>
        <w:spacing w:val="-5"/>
        <w:w w:val="99"/>
        <w:sz w:val="24"/>
        <w:szCs w:val="24"/>
        <w:lang w:val="tr-TR" w:eastAsia="en-US" w:bidi="ar-SA"/>
      </w:rPr>
    </w:lvl>
    <w:lvl w:ilvl="1" w:tplc="0D6C4AC0">
      <w:numFmt w:val="bullet"/>
      <w:lvlText w:val="•"/>
      <w:lvlJc w:val="left"/>
      <w:pPr>
        <w:ind w:left="1718" w:hanging="360"/>
      </w:pPr>
      <w:rPr>
        <w:rFonts w:hint="default"/>
        <w:lang w:val="tr-TR" w:eastAsia="en-US" w:bidi="ar-SA"/>
      </w:rPr>
    </w:lvl>
    <w:lvl w:ilvl="2" w:tplc="289AE6FA">
      <w:numFmt w:val="bullet"/>
      <w:lvlText w:val="•"/>
      <w:lvlJc w:val="left"/>
      <w:pPr>
        <w:ind w:left="2596" w:hanging="360"/>
      </w:pPr>
      <w:rPr>
        <w:rFonts w:hint="default"/>
        <w:lang w:val="tr-TR" w:eastAsia="en-US" w:bidi="ar-SA"/>
      </w:rPr>
    </w:lvl>
    <w:lvl w:ilvl="3" w:tplc="B344D488">
      <w:numFmt w:val="bullet"/>
      <w:lvlText w:val="•"/>
      <w:lvlJc w:val="left"/>
      <w:pPr>
        <w:ind w:left="3474" w:hanging="360"/>
      </w:pPr>
      <w:rPr>
        <w:rFonts w:hint="default"/>
        <w:lang w:val="tr-TR" w:eastAsia="en-US" w:bidi="ar-SA"/>
      </w:rPr>
    </w:lvl>
    <w:lvl w:ilvl="4" w:tplc="13FAD08E">
      <w:numFmt w:val="bullet"/>
      <w:lvlText w:val="•"/>
      <w:lvlJc w:val="left"/>
      <w:pPr>
        <w:ind w:left="4352" w:hanging="360"/>
      </w:pPr>
      <w:rPr>
        <w:rFonts w:hint="default"/>
        <w:lang w:val="tr-TR" w:eastAsia="en-US" w:bidi="ar-SA"/>
      </w:rPr>
    </w:lvl>
    <w:lvl w:ilvl="5" w:tplc="5C6642CE">
      <w:numFmt w:val="bullet"/>
      <w:lvlText w:val="•"/>
      <w:lvlJc w:val="left"/>
      <w:pPr>
        <w:ind w:left="5230" w:hanging="360"/>
      </w:pPr>
      <w:rPr>
        <w:rFonts w:hint="default"/>
        <w:lang w:val="tr-TR" w:eastAsia="en-US" w:bidi="ar-SA"/>
      </w:rPr>
    </w:lvl>
    <w:lvl w:ilvl="6" w:tplc="3DFC7808">
      <w:numFmt w:val="bullet"/>
      <w:lvlText w:val="•"/>
      <w:lvlJc w:val="left"/>
      <w:pPr>
        <w:ind w:left="6108" w:hanging="360"/>
      </w:pPr>
      <w:rPr>
        <w:rFonts w:hint="default"/>
        <w:lang w:val="tr-TR" w:eastAsia="en-US" w:bidi="ar-SA"/>
      </w:rPr>
    </w:lvl>
    <w:lvl w:ilvl="7" w:tplc="44003336">
      <w:numFmt w:val="bullet"/>
      <w:lvlText w:val="•"/>
      <w:lvlJc w:val="left"/>
      <w:pPr>
        <w:ind w:left="6986" w:hanging="360"/>
      </w:pPr>
      <w:rPr>
        <w:rFonts w:hint="default"/>
        <w:lang w:val="tr-TR" w:eastAsia="en-US" w:bidi="ar-SA"/>
      </w:rPr>
    </w:lvl>
    <w:lvl w:ilvl="8" w:tplc="F5F66140">
      <w:numFmt w:val="bullet"/>
      <w:lvlText w:val="•"/>
      <w:lvlJc w:val="left"/>
      <w:pPr>
        <w:ind w:left="7864" w:hanging="360"/>
      </w:pPr>
      <w:rPr>
        <w:rFonts w:hint="default"/>
        <w:lang w:val="tr-TR" w:eastAsia="en-US" w:bidi="ar-SA"/>
      </w:rPr>
    </w:lvl>
  </w:abstractNum>
  <w:abstractNum w:abstractNumId="3" w15:restartNumberingAfterBreak="0">
    <w:nsid w:val="783E3702"/>
    <w:multiLevelType w:val="hybridMultilevel"/>
    <w:tmpl w:val="CA8E4E5A"/>
    <w:lvl w:ilvl="0" w:tplc="041F0017">
      <w:start w:val="1"/>
      <w:numFmt w:val="lowerLetter"/>
      <w:lvlText w:val="%1)"/>
      <w:lvlJc w:val="left"/>
      <w:pPr>
        <w:ind w:left="836" w:hanging="360"/>
      </w:pPr>
      <w:rPr>
        <w:rFonts w:hint="default"/>
        <w:spacing w:val="-60"/>
        <w:w w:val="100"/>
        <w:sz w:val="24"/>
        <w:szCs w:val="24"/>
        <w:lang w:val="tr-TR" w:eastAsia="en-US" w:bidi="ar-SA"/>
      </w:rPr>
    </w:lvl>
    <w:lvl w:ilvl="1" w:tplc="B02E7FA2">
      <w:numFmt w:val="bullet"/>
      <w:lvlText w:val="•"/>
      <w:lvlJc w:val="left"/>
      <w:pPr>
        <w:ind w:left="1718" w:hanging="360"/>
      </w:pPr>
      <w:rPr>
        <w:rFonts w:hint="default"/>
        <w:lang w:val="tr-TR" w:eastAsia="en-US" w:bidi="ar-SA"/>
      </w:rPr>
    </w:lvl>
    <w:lvl w:ilvl="2" w:tplc="DF22953C">
      <w:numFmt w:val="bullet"/>
      <w:lvlText w:val="•"/>
      <w:lvlJc w:val="left"/>
      <w:pPr>
        <w:ind w:left="2596" w:hanging="360"/>
      </w:pPr>
      <w:rPr>
        <w:rFonts w:hint="default"/>
        <w:lang w:val="tr-TR" w:eastAsia="en-US" w:bidi="ar-SA"/>
      </w:rPr>
    </w:lvl>
    <w:lvl w:ilvl="3" w:tplc="A86E19DA">
      <w:numFmt w:val="bullet"/>
      <w:lvlText w:val="•"/>
      <w:lvlJc w:val="left"/>
      <w:pPr>
        <w:ind w:left="3474" w:hanging="360"/>
      </w:pPr>
      <w:rPr>
        <w:rFonts w:hint="default"/>
        <w:lang w:val="tr-TR" w:eastAsia="en-US" w:bidi="ar-SA"/>
      </w:rPr>
    </w:lvl>
    <w:lvl w:ilvl="4" w:tplc="38BC0C14">
      <w:numFmt w:val="bullet"/>
      <w:lvlText w:val="•"/>
      <w:lvlJc w:val="left"/>
      <w:pPr>
        <w:ind w:left="4352" w:hanging="360"/>
      </w:pPr>
      <w:rPr>
        <w:rFonts w:hint="default"/>
        <w:lang w:val="tr-TR" w:eastAsia="en-US" w:bidi="ar-SA"/>
      </w:rPr>
    </w:lvl>
    <w:lvl w:ilvl="5" w:tplc="B0EA706C">
      <w:numFmt w:val="bullet"/>
      <w:lvlText w:val="•"/>
      <w:lvlJc w:val="left"/>
      <w:pPr>
        <w:ind w:left="5230" w:hanging="360"/>
      </w:pPr>
      <w:rPr>
        <w:rFonts w:hint="default"/>
        <w:lang w:val="tr-TR" w:eastAsia="en-US" w:bidi="ar-SA"/>
      </w:rPr>
    </w:lvl>
    <w:lvl w:ilvl="6" w:tplc="62640DDA">
      <w:numFmt w:val="bullet"/>
      <w:lvlText w:val="•"/>
      <w:lvlJc w:val="left"/>
      <w:pPr>
        <w:ind w:left="6108" w:hanging="360"/>
      </w:pPr>
      <w:rPr>
        <w:rFonts w:hint="default"/>
        <w:lang w:val="tr-TR" w:eastAsia="en-US" w:bidi="ar-SA"/>
      </w:rPr>
    </w:lvl>
    <w:lvl w:ilvl="7" w:tplc="CC1AB4CA">
      <w:numFmt w:val="bullet"/>
      <w:lvlText w:val="•"/>
      <w:lvlJc w:val="left"/>
      <w:pPr>
        <w:ind w:left="6986" w:hanging="360"/>
      </w:pPr>
      <w:rPr>
        <w:rFonts w:hint="default"/>
        <w:lang w:val="tr-TR" w:eastAsia="en-US" w:bidi="ar-SA"/>
      </w:rPr>
    </w:lvl>
    <w:lvl w:ilvl="8" w:tplc="45265A54">
      <w:numFmt w:val="bullet"/>
      <w:lvlText w:val="•"/>
      <w:lvlJc w:val="left"/>
      <w:pPr>
        <w:ind w:left="7864" w:hanging="360"/>
      </w:pPr>
      <w:rPr>
        <w:rFonts w:hint="default"/>
        <w:lang w:val="tr-TR" w:eastAsia="en-US" w:bidi="ar-SA"/>
      </w:rPr>
    </w:lvl>
  </w:abstractNum>
  <w:num w:numId="1" w16cid:durableId="1476071457">
    <w:abstractNumId w:val="0"/>
  </w:num>
  <w:num w:numId="2" w16cid:durableId="247422786">
    <w:abstractNumId w:val="2"/>
  </w:num>
  <w:num w:numId="3" w16cid:durableId="95906789">
    <w:abstractNumId w:val="1"/>
  </w:num>
  <w:num w:numId="4" w16cid:durableId="670261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8F"/>
    <w:rsid w:val="000704A9"/>
    <w:rsid w:val="000C66EF"/>
    <w:rsid w:val="000E33B6"/>
    <w:rsid w:val="00113802"/>
    <w:rsid w:val="00115CA5"/>
    <w:rsid w:val="0012097B"/>
    <w:rsid w:val="00176BCB"/>
    <w:rsid w:val="001E250E"/>
    <w:rsid w:val="001E2F96"/>
    <w:rsid w:val="002257C5"/>
    <w:rsid w:val="002E3A56"/>
    <w:rsid w:val="002E428F"/>
    <w:rsid w:val="00343A4C"/>
    <w:rsid w:val="00533777"/>
    <w:rsid w:val="00567CE5"/>
    <w:rsid w:val="00584A1F"/>
    <w:rsid w:val="006148BC"/>
    <w:rsid w:val="00704826"/>
    <w:rsid w:val="008D416F"/>
    <w:rsid w:val="00A32CBD"/>
    <w:rsid w:val="00A43A99"/>
    <w:rsid w:val="00AB2459"/>
    <w:rsid w:val="00B91BAE"/>
    <w:rsid w:val="00B93A5B"/>
    <w:rsid w:val="00BC6972"/>
    <w:rsid w:val="00D010F3"/>
    <w:rsid w:val="00D51375"/>
    <w:rsid w:val="00DB1494"/>
    <w:rsid w:val="00EA5088"/>
    <w:rsid w:val="00FB5854"/>
    <w:rsid w:val="00FE2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E0A7"/>
  <w15:docId w15:val="{5651AB9A-1AAC-4A53-AD90-1D3EFD73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04"/>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pPr>
    <w:rPr>
      <w:sz w:val="24"/>
      <w:szCs w:val="24"/>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15CA5"/>
    <w:rPr>
      <w:rFonts w:ascii="Tahoma" w:hAnsi="Tahoma" w:cs="Tahoma"/>
      <w:sz w:val="16"/>
      <w:szCs w:val="16"/>
    </w:rPr>
  </w:style>
  <w:style w:type="character" w:customStyle="1" w:styleId="BalonMetniChar">
    <w:name w:val="Balon Metni Char"/>
    <w:basedOn w:val="VarsaylanParagrafYazTipi"/>
    <w:link w:val="BalonMetni"/>
    <w:uiPriority w:val="99"/>
    <w:semiHidden/>
    <w:rsid w:val="00115CA5"/>
    <w:rPr>
      <w:rFonts w:ascii="Tahoma" w:eastAsia="Times New Roman" w:hAnsi="Tahoma" w:cs="Tahoma"/>
      <w:sz w:val="16"/>
      <w:szCs w:val="16"/>
      <w:lang w:val="tr-TR"/>
    </w:rPr>
  </w:style>
  <w:style w:type="paragraph" w:styleId="NormalWeb">
    <w:name w:val="Normal (Web)"/>
    <w:basedOn w:val="Normal"/>
    <w:uiPriority w:val="99"/>
    <w:unhideWhenUsed/>
    <w:rsid w:val="00B91BAE"/>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4102">
      <w:bodyDiv w:val="1"/>
      <w:marLeft w:val="0"/>
      <w:marRight w:val="0"/>
      <w:marTop w:val="0"/>
      <w:marBottom w:val="0"/>
      <w:divBdr>
        <w:top w:val="none" w:sz="0" w:space="0" w:color="auto"/>
        <w:left w:val="none" w:sz="0" w:space="0" w:color="auto"/>
        <w:bottom w:val="none" w:sz="0" w:space="0" w:color="auto"/>
        <w:right w:val="none" w:sz="0" w:space="0" w:color="auto"/>
      </w:divBdr>
      <w:divsChild>
        <w:div w:id="1364792222">
          <w:marLeft w:val="0"/>
          <w:marRight w:val="0"/>
          <w:marTop w:val="0"/>
          <w:marBottom w:val="0"/>
          <w:divBdr>
            <w:top w:val="none" w:sz="0" w:space="0" w:color="auto"/>
            <w:left w:val="none" w:sz="0" w:space="0" w:color="auto"/>
            <w:bottom w:val="none" w:sz="0" w:space="0" w:color="auto"/>
            <w:right w:val="none" w:sz="0" w:space="0" w:color="auto"/>
          </w:divBdr>
          <w:divsChild>
            <w:div w:id="154037181">
              <w:marLeft w:val="0"/>
              <w:marRight w:val="0"/>
              <w:marTop w:val="0"/>
              <w:marBottom w:val="0"/>
              <w:divBdr>
                <w:top w:val="none" w:sz="0" w:space="0" w:color="auto"/>
                <w:left w:val="none" w:sz="0" w:space="0" w:color="auto"/>
                <w:bottom w:val="none" w:sz="0" w:space="0" w:color="auto"/>
                <w:right w:val="none" w:sz="0" w:space="0" w:color="auto"/>
              </w:divBdr>
              <w:divsChild>
                <w:div w:id="1349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028">
      <w:bodyDiv w:val="1"/>
      <w:marLeft w:val="0"/>
      <w:marRight w:val="0"/>
      <w:marTop w:val="0"/>
      <w:marBottom w:val="0"/>
      <w:divBdr>
        <w:top w:val="none" w:sz="0" w:space="0" w:color="auto"/>
        <w:left w:val="none" w:sz="0" w:space="0" w:color="auto"/>
        <w:bottom w:val="none" w:sz="0" w:space="0" w:color="auto"/>
        <w:right w:val="none" w:sz="0" w:space="0" w:color="auto"/>
      </w:divBdr>
      <w:divsChild>
        <w:div w:id="2125923973">
          <w:marLeft w:val="0"/>
          <w:marRight w:val="0"/>
          <w:marTop w:val="0"/>
          <w:marBottom w:val="0"/>
          <w:divBdr>
            <w:top w:val="none" w:sz="0" w:space="0" w:color="auto"/>
            <w:left w:val="none" w:sz="0" w:space="0" w:color="auto"/>
            <w:bottom w:val="none" w:sz="0" w:space="0" w:color="auto"/>
            <w:right w:val="none" w:sz="0" w:space="0" w:color="auto"/>
          </w:divBdr>
          <w:divsChild>
            <w:div w:id="176189401">
              <w:marLeft w:val="0"/>
              <w:marRight w:val="0"/>
              <w:marTop w:val="0"/>
              <w:marBottom w:val="0"/>
              <w:divBdr>
                <w:top w:val="none" w:sz="0" w:space="0" w:color="auto"/>
                <w:left w:val="none" w:sz="0" w:space="0" w:color="auto"/>
                <w:bottom w:val="none" w:sz="0" w:space="0" w:color="auto"/>
                <w:right w:val="none" w:sz="0" w:space="0" w:color="auto"/>
              </w:divBdr>
              <w:divsChild>
                <w:div w:id="6517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3665">
      <w:bodyDiv w:val="1"/>
      <w:marLeft w:val="0"/>
      <w:marRight w:val="0"/>
      <w:marTop w:val="0"/>
      <w:marBottom w:val="0"/>
      <w:divBdr>
        <w:top w:val="none" w:sz="0" w:space="0" w:color="auto"/>
        <w:left w:val="none" w:sz="0" w:space="0" w:color="auto"/>
        <w:bottom w:val="none" w:sz="0" w:space="0" w:color="auto"/>
        <w:right w:val="none" w:sz="0" w:space="0" w:color="auto"/>
      </w:divBdr>
      <w:divsChild>
        <w:div w:id="1190219006">
          <w:marLeft w:val="0"/>
          <w:marRight w:val="0"/>
          <w:marTop w:val="0"/>
          <w:marBottom w:val="0"/>
          <w:divBdr>
            <w:top w:val="none" w:sz="0" w:space="0" w:color="auto"/>
            <w:left w:val="none" w:sz="0" w:space="0" w:color="auto"/>
            <w:bottom w:val="none" w:sz="0" w:space="0" w:color="auto"/>
            <w:right w:val="none" w:sz="0" w:space="0" w:color="auto"/>
          </w:divBdr>
          <w:divsChild>
            <w:div w:id="758914058">
              <w:marLeft w:val="0"/>
              <w:marRight w:val="0"/>
              <w:marTop w:val="0"/>
              <w:marBottom w:val="0"/>
              <w:divBdr>
                <w:top w:val="none" w:sz="0" w:space="0" w:color="auto"/>
                <w:left w:val="none" w:sz="0" w:space="0" w:color="auto"/>
                <w:bottom w:val="none" w:sz="0" w:space="0" w:color="auto"/>
                <w:right w:val="none" w:sz="0" w:space="0" w:color="auto"/>
              </w:divBdr>
              <w:divsChild>
                <w:div w:id="1455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73783">
      <w:bodyDiv w:val="1"/>
      <w:marLeft w:val="0"/>
      <w:marRight w:val="0"/>
      <w:marTop w:val="0"/>
      <w:marBottom w:val="0"/>
      <w:divBdr>
        <w:top w:val="none" w:sz="0" w:space="0" w:color="auto"/>
        <w:left w:val="none" w:sz="0" w:space="0" w:color="auto"/>
        <w:bottom w:val="none" w:sz="0" w:space="0" w:color="auto"/>
        <w:right w:val="none" w:sz="0" w:space="0" w:color="auto"/>
      </w:divBdr>
      <w:divsChild>
        <w:div w:id="777410503">
          <w:marLeft w:val="0"/>
          <w:marRight w:val="0"/>
          <w:marTop w:val="0"/>
          <w:marBottom w:val="0"/>
          <w:divBdr>
            <w:top w:val="none" w:sz="0" w:space="0" w:color="auto"/>
            <w:left w:val="none" w:sz="0" w:space="0" w:color="auto"/>
            <w:bottom w:val="none" w:sz="0" w:space="0" w:color="auto"/>
            <w:right w:val="none" w:sz="0" w:space="0" w:color="auto"/>
          </w:divBdr>
          <w:divsChild>
            <w:div w:id="560747760">
              <w:marLeft w:val="0"/>
              <w:marRight w:val="0"/>
              <w:marTop w:val="0"/>
              <w:marBottom w:val="0"/>
              <w:divBdr>
                <w:top w:val="none" w:sz="0" w:space="0" w:color="auto"/>
                <w:left w:val="none" w:sz="0" w:space="0" w:color="auto"/>
                <w:bottom w:val="none" w:sz="0" w:space="0" w:color="auto"/>
                <w:right w:val="none" w:sz="0" w:space="0" w:color="auto"/>
              </w:divBdr>
              <w:divsChild>
                <w:div w:id="7680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492E-2F13-4CB0-B3AB-1B83C4E7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1130</Words>
  <Characters>6447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Ceylin OZCAN</dc:creator>
  <cp:lastModifiedBy>Microsoft Office User</cp:lastModifiedBy>
  <cp:revision>8</cp:revision>
  <dcterms:created xsi:type="dcterms:W3CDTF">2023-11-23T21:19:00Z</dcterms:created>
  <dcterms:modified xsi:type="dcterms:W3CDTF">2023-11-23T22:47:00Z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2010</vt:lpwstr>
  </property>
  <property fmtid="{D5CDD505-2E9C-101B-9397-08002B2CF9AE}" pid="4" name="LastSaved">
    <vt:filetime>2023-09-04T00:00:00Z</vt:filetime>
  </property>
</Properties>
</file>